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DA1168" w14:textId="77777777" w:rsidR="00BB464D" w:rsidRPr="00F51763" w:rsidRDefault="00BB464D" w:rsidP="00BB464D">
      <w:pPr>
        <w:spacing w:after="0" w:line="360" w:lineRule="auto"/>
        <w:jc w:val="center"/>
        <w:rPr>
          <w:rFonts w:cs="Calibri"/>
          <w:b/>
          <w:sz w:val="24"/>
          <w:szCs w:val="24"/>
        </w:rPr>
      </w:pPr>
    </w:p>
    <w:p w14:paraId="791F0217" w14:textId="37FC0F0C" w:rsidR="00A63563" w:rsidRPr="006D6C14" w:rsidRDefault="00A63563" w:rsidP="00BB464D">
      <w:pPr>
        <w:spacing w:after="0" w:line="360" w:lineRule="auto"/>
        <w:jc w:val="center"/>
        <w:rPr>
          <w:rFonts w:cs="Calibri"/>
          <w:b/>
          <w:sz w:val="24"/>
          <w:szCs w:val="24"/>
        </w:rPr>
      </w:pPr>
      <w:r w:rsidRPr="006D6C14">
        <w:rPr>
          <w:rFonts w:cs="Calibri"/>
          <w:b/>
          <w:sz w:val="24"/>
          <w:szCs w:val="24"/>
        </w:rPr>
        <w:t xml:space="preserve">PROCESO </w:t>
      </w:r>
      <w:r w:rsidR="002E0F5A" w:rsidRPr="006D6C14">
        <w:rPr>
          <w:rFonts w:cs="Calibri"/>
          <w:b/>
          <w:sz w:val="24"/>
          <w:szCs w:val="24"/>
        </w:rPr>
        <w:t>DE GESTIÓN DE</w:t>
      </w:r>
      <w:r w:rsidR="00B53D0D" w:rsidRPr="006D6C14">
        <w:rPr>
          <w:rFonts w:cs="Calibri"/>
          <w:b/>
          <w:sz w:val="24"/>
          <w:szCs w:val="24"/>
        </w:rPr>
        <w:t xml:space="preserve"> FORMACIÓN PROFESIONAL INTEGRAL</w:t>
      </w:r>
    </w:p>
    <w:p w14:paraId="5E3BCBDD" w14:textId="74D77B8F" w:rsidR="00A63563" w:rsidRPr="006D6C14" w:rsidRDefault="00A63563" w:rsidP="00BB464D">
      <w:pPr>
        <w:spacing w:after="0" w:line="360" w:lineRule="auto"/>
        <w:jc w:val="center"/>
        <w:rPr>
          <w:rFonts w:cs="Calibri"/>
          <w:b/>
          <w:color w:val="FF0000"/>
          <w:sz w:val="24"/>
          <w:szCs w:val="24"/>
        </w:rPr>
      </w:pPr>
      <w:r w:rsidRPr="006D6C14">
        <w:rPr>
          <w:rFonts w:cs="Calibri"/>
          <w:b/>
          <w:sz w:val="24"/>
          <w:szCs w:val="24"/>
        </w:rPr>
        <w:t xml:space="preserve">FORMATO </w:t>
      </w:r>
      <w:r w:rsidR="00B53D0D" w:rsidRPr="006D6C14">
        <w:rPr>
          <w:rFonts w:cs="Calibri"/>
          <w:b/>
          <w:sz w:val="24"/>
          <w:szCs w:val="24"/>
        </w:rPr>
        <w:t>GUÍA DE APRENDIZAJE</w:t>
      </w:r>
    </w:p>
    <w:p w14:paraId="26976494" w14:textId="77777777" w:rsidR="00BB464D" w:rsidRPr="006D6C14" w:rsidRDefault="00BB464D" w:rsidP="00BB464D">
      <w:pPr>
        <w:spacing w:after="0" w:line="360" w:lineRule="auto"/>
        <w:jc w:val="center"/>
        <w:rPr>
          <w:rFonts w:cs="Calibri"/>
          <w:b/>
          <w:color w:val="FF0000"/>
          <w:sz w:val="24"/>
          <w:szCs w:val="24"/>
        </w:rPr>
      </w:pPr>
    </w:p>
    <w:p w14:paraId="65322F1D" w14:textId="14AA6DF9" w:rsidR="00B53D0D" w:rsidRPr="006D6C14" w:rsidRDefault="003605B2" w:rsidP="00033399">
      <w:pPr>
        <w:spacing w:line="360" w:lineRule="auto"/>
        <w:jc w:val="both"/>
        <w:rPr>
          <w:rFonts w:cs="Calibri"/>
          <w:b/>
          <w:sz w:val="24"/>
          <w:szCs w:val="24"/>
        </w:rPr>
      </w:pPr>
      <w:r w:rsidRPr="006D6C14">
        <w:rPr>
          <w:rFonts w:cs="Calibri"/>
          <w:b/>
          <w:sz w:val="24"/>
          <w:szCs w:val="24"/>
        </w:rPr>
        <w:t xml:space="preserve">1. </w:t>
      </w:r>
      <w:r w:rsidR="00B53D0D" w:rsidRPr="006D6C14">
        <w:rPr>
          <w:rFonts w:cs="Calibri"/>
          <w:b/>
          <w:sz w:val="24"/>
          <w:szCs w:val="24"/>
        </w:rPr>
        <w:t>IDENTIFICACIÓN DE LA GUIA DE APRENDIZAJE</w:t>
      </w:r>
    </w:p>
    <w:p w14:paraId="5146533C" w14:textId="683B31EE" w:rsidR="00B53D0D" w:rsidRPr="00307F96" w:rsidRDefault="00B53D0D" w:rsidP="00340D55">
      <w:pPr>
        <w:pStyle w:val="Prrafodelista"/>
        <w:numPr>
          <w:ilvl w:val="0"/>
          <w:numId w:val="45"/>
        </w:numPr>
        <w:spacing w:line="360" w:lineRule="auto"/>
        <w:jc w:val="both"/>
        <w:rPr>
          <w:rFonts w:ascii="Calibri" w:hAnsi="Calibri" w:cs="Calibri"/>
          <w:sz w:val="24"/>
          <w:szCs w:val="24"/>
        </w:rPr>
      </w:pPr>
      <w:r w:rsidRPr="00307F96">
        <w:rPr>
          <w:rFonts w:ascii="Calibri" w:hAnsi="Calibri" w:cs="Calibri"/>
          <w:sz w:val="24"/>
          <w:szCs w:val="24"/>
        </w:rPr>
        <w:t>Denominación del Programa de Formación:</w:t>
      </w:r>
      <w:r w:rsidR="001338ED" w:rsidRPr="00307F96">
        <w:rPr>
          <w:rFonts w:ascii="Calibri" w:hAnsi="Calibri" w:cs="Calibri"/>
          <w:sz w:val="24"/>
          <w:szCs w:val="24"/>
        </w:rPr>
        <w:t xml:space="preserve"> </w:t>
      </w:r>
      <w:r w:rsidR="004021BC" w:rsidRPr="00307F96">
        <w:rPr>
          <w:rFonts w:ascii="Calibri" w:hAnsi="Calibri" w:cs="Calibri"/>
          <w:sz w:val="24"/>
          <w:szCs w:val="24"/>
        </w:rPr>
        <w:t xml:space="preserve">Manejo de la </w:t>
      </w:r>
      <w:proofErr w:type="spellStart"/>
      <w:r w:rsidR="004021BC" w:rsidRPr="00307F96">
        <w:rPr>
          <w:rFonts w:ascii="Calibri" w:hAnsi="Calibri" w:cs="Calibri"/>
          <w:sz w:val="24"/>
          <w:szCs w:val="24"/>
        </w:rPr>
        <w:t>nutricion</w:t>
      </w:r>
      <w:proofErr w:type="spellEnd"/>
      <w:r w:rsidR="004021BC" w:rsidRPr="00307F96">
        <w:rPr>
          <w:rFonts w:ascii="Calibri" w:hAnsi="Calibri" w:cs="Calibri"/>
          <w:sz w:val="24"/>
          <w:szCs w:val="24"/>
        </w:rPr>
        <w:t xml:space="preserve"> en cultivos </w:t>
      </w:r>
      <w:proofErr w:type="spellStart"/>
      <w:r w:rsidR="004021BC" w:rsidRPr="00307F96">
        <w:rPr>
          <w:rFonts w:ascii="Calibri" w:hAnsi="Calibri" w:cs="Calibri"/>
          <w:sz w:val="24"/>
          <w:szCs w:val="24"/>
        </w:rPr>
        <w:t>agricolas</w:t>
      </w:r>
      <w:proofErr w:type="spellEnd"/>
    </w:p>
    <w:p w14:paraId="11F40DA0" w14:textId="1398B563" w:rsidR="00B53D0D" w:rsidRPr="00307F96" w:rsidRDefault="00B53D0D" w:rsidP="00340D55">
      <w:pPr>
        <w:pStyle w:val="Prrafodelista"/>
        <w:numPr>
          <w:ilvl w:val="0"/>
          <w:numId w:val="45"/>
        </w:numPr>
        <w:spacing w:line="360" w:lineRule="auto"/>
        <w:jc w:val="both"/>
        <w:rPr>
          <w:rFonts w:ascii="Calibri" w:hAnsi="Calibri" w:cs="Calibri"/>
          <w:sz w:val="24"/>
          <w:szCs w:val="24"/>
        </w:rPr>
      </w:pPr>
      <w:r w:rsidRPr="00307F96">
        <w:rPr>
          <w:rFonts w:ascii="Calibri" w:hAnsi="Calibri" w:cs="Calibri"/>
          <w:sz w:val="24"/>
          <w:szCs w:val="24"/>
        </w:rPr>
        <w:t>Código del Programa de Formación:</w:t>
      </w:r>
      <w:r w:rsidR="001338ED" w:rsidRPr="00307F96">
        <w:rPr>
          <w:rFonts w:ascii="Calibri" w:hAnsi="Calibri" w:cs="Calibri"/>
          <w:sz w:val="24"/>
          <w:szCs w:val="24"/>
        </w:rPr>
        <w:t xml:space="preserve"> </w:t>
      </w:r>
      <w:r w:rsidR="00841748" w:rsidRPr="00307F96">
        <w:rPr>
          <w:rFonts w:ascii="Calibri" w:hAnsi="Calibri" w:cs="Calibri"/>
          <w:sz w:val="24"/>
          <w:szCs w:val="24"/>
        </w:rPr>
        <w:t>76130592</w:t>
      </w:r>
      <w:r w:rsidR="00620151" w:rsidRPr="00307F96">
        <w:rPr>
          <w:rFonts w:ascii="Calibri" w:hAnsi="Calibri" w:cs="Calibri"/>
          <w:sz w:val="24"/>
          <w:szCs w:val="24"/>
        </w:rPr>
        <w:t xml:space="preserve"> -</w:t>
      </w:r>
      <w:r w:rsidR="00640501" w:rsidRPr="00307F96">
        <w:rPr>
          <w:rFonts w:ascii="Calibri" w:hAnsi="Calibri" w:cs="Calibri"/>
          <w:sz w:val="24"/>
          <w:szCs w:val="24"/>
        </w:rPr>
        <w:t xml:space="preserve"> </w:t>
      </w:r>
      <w:proofErr w:type="spellStart"/>
      <w:r w:rsidR="00640501" w:rsidRPr="00307F96">
        <w:rPr>
          <w:rFonts w:ascii="Calibri" w:hAnsi="Calibri" w:cs="Calibri"/>
          <w:sz w:val="24"/>
          <w:szCs w:val="24"/>
        </w:rPr>
        <w:t>Version</w:t>
      </w:r>
      <w:proofErr w:type="spellEnd"/>
      <w:r w:rsidR="00640501" w:rsidRPr="00307F96">
        <w:rPr>
          <w:rFonts w:ascii="Calibri" w:hAnsi="Calibri" w:cs="Calibri"/>
          <w:sz w:val="24"/>
          <w:szCs w:val="24"/>
        </w:rPr>
        <w:t xml:space="preserve"> 2</w:t>
      </w:r>
    </w:p>
    <w:p w14:paraId="5ABB6B05" w14:textId="6B1C5910" w:rsidR="00B53D0D" w:rsidRPr="00307F96" w:rsidRDefault="00B53D0D" w:rsidP="00340D55">
      <w:pPr>
        <w:pStyle w:val="Prrafodelista"/>
        <w:numPr>
          <w:ilvl w:val="0"/>
          <w:numId w:val="45"/>
        </w:numPr>
        <w:spacing w:line="360" w:lineRule="auto"/>
        <w:jc w:val="both"/>
        <w:rPr>
          <w:rFonts w:ascii="Calibri" w:hAnsi="Calibri" w:cs="Calibri"/>
          <w:sz w:val="24"/>
          <w:szCs w:val="24"/>
        </w:rPr>
      </w:pPr>
      <w:r w:rsidRPr="00307F96">
        <w:rPr>
          <w:rFonts w:ascii="Calibri" w:hAnsi="Calibri" w:cs="Calibri"/>
          <w:sz w:val="24"/>
          <w:szCs w:val="24"/>
        </w:rPr>
        <w:t xml:space="preserve">Nombre del Proyecto </w:t>
      </w:r>
      <w:r w:rsidR="00E54187" w:rsidRPr="00307F96">
        <w:rPr>
          <w:rFonts w:ascii="Calibri" w:hAnsi="Calibri" w:cs="Calibri"/>
          <w:sz w:val="24"/>
          <w:szCs w:val="24"/>
        </w:rPr>
        <w:t xml:space="preserve">Formativo </w:t>
      </w:r>
      <w:r w:rsidR="24891A0C" w:rsidRPr="00307F96">
        <w:rPr>
          <w:rFonts w:ascii="Calibri" w:hAnsi="Calibri" w:cs="Calibri"/>
          <w:sz w:val="24"/>
          <w:szCs w:val="24"/>
        </w:rPr>
        <w:t>(si</w:t>
      </w:r>
      <w:r w:rsidRPr="00307F96">
        <w:rPr>
          <w:rFonts w:ascii="Calibri" w:hAnsi="Calibri" w:cs="Calibri"/>
          <w:sz w:val="24"/>
          <w:szCs w:val="24"/>
        </w:rPr>
        <w:t xml:space="preserve"> </w:t>
      </w:r>
      <w:r w:rsidR="00F51763" w:rsidRPr="00307F96">
        <w:rPr>
          <w:rFonts w:ascii="Calibri" w:hAnsi="Calibri" w:cs="Calibri"/>
          <w:sz w:val="24"/>
          <w:szCs w:val="24"/>
        </w:rPr>
        <w:t>aplica</w:t>
      </w:r>
      <w:r w:rsidRPr="00307F96">
        <w:rPr>
          <w:rFonts w:ascii="Calibri" w:hAnsi="Calibri" w:cs="Calibri"/>
          <w:sz w:val="24"/>
          <w:szCs w:val="24"/>
        </w:rPr>
        <w:t>)</w:t>
      </w:r>
      <w:r w:rsidR="00F51763" w:rsidRPr="00307F96">
        <w:rPr>
          <w:rFonts w:ascii="Calibri" w:hAnsi="Calibri" w:cs="Calibri"/>
          <w:sz w:val="24"/>
          <w:szCs w:val="24"/>
        </w:rPr>
        <w:t>:</w:t>
      </w:r>
      <w:r w:rsidR="00D30B64" w:rsidRPr="00307F96">
        <w:rPr>
          <w:rFonts w:ascii="Calibri" w:hAnsi="Calibri" w:cs="Calibri"/>
          <w:sz w:val="24"/>
          <w:szCs w:val="24"/>
        </w:rPr>
        <w:t xml:space="preserve"> S</w:t>
      </w:r>
      <w:r w:rsidR="00471E8C" w:rsidRPr="00307F96">
        <w:rPr>
          <w:rFonts w:ascii="Calibri" w:hAnsi="Calibri" w:cs="Calibri"/>
          <w:sz w:val="24"/>
          <w:szCs w:val="24"/>
        </w:rPr>
        <w:t xml:space="preserve">ostenimiento de </w:t>
      </w:r>
      <w:r w:rsidR="00D30B64" w:rsidRPr="00307F96">
        <w:rPr>
          <w:rFonts w:ascii="Calibri" w:hAnsi="Calibri" w:cs="Calibri"/>
          <w:sz w:val="24"/>
          <w:szCs w:val="24"/>
        </w:rPr>
        <w:t xml:space="preserve">cultivos agrícolas de </w:t>
      </w:r>
      <w:r w:rsidR="00471E8C" w:rsidRPr="00307F96">
        <w:rPr>
          <w:rFonts w:ascii="Calibri" w:hAnsi="Calibri" w:cs="Calibri"/>
          <w:sz w:val="24"/>
          <w:szCs w:val="24"/>
        </w:rPr>
        <w:t>yuca y</w:t>
      </w:r>
      <w:r w:rsidR="00465497" w:rsidRPr="00307F96">
        <w:rPr>
          <w:rFonts w:ascii="Calibri" w:hAnsi="Calibri" w:cs="Calibri"/>
          <w:sz w:val="24"/>
          <w:szCs w:val="24"/>
        </w:rPr>
        <w:t xml:space="preserve"> </w:t>
      </w:r>
      <w:proofErr w:type="gramStart"/>
      <w:r w:rsidR="00471E8C" w:rsidRPr="00307F96">
        <w:rPr>
          <w:rFonts w:ascii="Calibri" w:hAnsi="Calibri" w:cs="Calibri"/>
          <w:sz w:val="24"/>
          <w:szCs w:val="24"/>
        </w:rPr>
        <w:t xml:space="preserve">plátano </w:t>
      </w:r>
      <w:r w:rsidR="00465497" w:rsidRPr="00307F96">
        <w:rPr>
          <w:rFonts w:ascii="Calibri" w:hAnsi="Calibri" w:cs="Calibri"/>
          <w:sz w:val="24"/>
          <w:szCs w:val="24"/>
        </w:rPr>
        <w:t xml:space="preserve"> </w:t>
      </w:r>
      <w:r w:rsidR="00D30B64" w:rsidRPr="00307F96">
        <w:rPr>
          <w:rFonts w:ascii="Calibri" w:hAnsi="Calibri" w:cs="Calibri"/>
          <w:sz w:val="24"/>
          <w:szCs w:val="24"/>
        </w:rPr>
        <w:t>para</w:t>
      </w:r>
      <w:proofErr w:type="gramEnd"/>
      <w:r w:rsidR="00D30B64" w:rsidRPr="00307F96">
        <w:rPr>
          <w:rFonts w:ascii="Calibri" w:hAnsi="Calibri" w:cs="Calibri"/>
          <w:sz w:val="24"/>
          <w:szCs w:val="24"/>
        </w:rPr>
        <w:t xml:space="preserve"> la seguridad alimentaria, el fortalecimiento productivo y comercial de familias campesinas en el municipio de </w:t>
      </w:r>
      <w:r w:rsidR="00471E8C" w:rsidRPr="00307F96">
        <w:rPr>
          <w:rFonts w:ascii="Calibri" w:hAnsi="Calibri" w:cs="Calibri"/>
          <w:sz w:val="24"/>
          <w:szCs w:val="24"/>
        </w:rPr>
        <w:t>Dabeiba</w:t>
      </w:r>
      <w:r w:rsidR="00D30B64" w:rsidRPr="00307F96">
        <w:rPr>
          <w:rFonts w:ascii="Calibri" w:hAnsi="Calibri" w:cs="Calibri"/>
          <w:sz w:val="24"/>
          <w:szCs w:val="24"/>
        </w:rPr>
        <w:t xml:space="preserve">, </w:t>
      </w:r>
      <w:proofErr w:type="gramStart"/>
      <w:r w:rsidR="00D30B64" w:rsidRPr="00307F96">
        <w:rPr>
          <w:rFonts w:ascii="Calibri" w:hAnsi="Calibri" w:cs="Calibri"/>
          <w:sz w:val="24"/>
          <w:szCs w:val="24"/>
        </w:rPr>
        <w:t xml:space="preserve">Vereda </w:t>
      </w:r>
      <w:r w:rsidR="00E21663">
        <w:rPr>
          <w:rFonts w:ascii="Calibri" w:hAnsi="Calibri" w:cs="Calibri"/>
          <w:sz w:val="24"/>
          <w:szCs w:val="24"/>
        </w:rPr>
        <w:t xml:space="preserve"> Piedras</w:t>
      </w:r>
      <w:proofErr w:type="gramEnd"/>
      <w:r w:rsidR="00E21663">
        <w:rPr>
          <w:rFonts w:ascii="Calibri" w:hAnsi="Calibri" w:cs="Calibri"/>
          <w:sz w:val="24"/>
          <w:szCs w:val="24"/>
        </w:rPr>
        <w:t xml:space="preserve"> Blancas</w:t>
      </w:r>
      <w:r w:rsidR="00F7520F">
        <w:rPr>
          <w:rFonts w:ascii="Calibri" w:hAnsi="Calibri" w:cs="Calibri"/>
          <w:sz w:val="24"/>
          <w:szCs w:val="24"/>
        </w:rPr>
        <w:t xml:space="preserve"> </w:t>
      </w:r>
      <w:proofErr w:type="spellStart"/>
      <w:r w:rsidR="00F7520F">
        <w:rPr>
          <w:rFonts w:ascii="Calibri" w:hAnsi="Calibri" w:cs="Calibri"/>
          <w:sz w:val="24"/>
          <w:szCs w:val="24"/>
        </w:rPr>
        <w:t>Indigena</w:t>
      </w:r>
      <w:proofErr w:type="spellEnd"/>
      <w:r w:rsidR="002A3AFD" w:rsidRPr="00307F96">
        <w:rPr>
          <w:rFonts w:ascii="Calibri" w:hAnsi="Calibri" w:cs="Calibri"/>
          <w:sz w:val="24"/>
          <w:szCs w:val="24"/>
        </w:rPr>
        <w:t xml:space="preserve">- </w:t>
      </w:r>
      <w:r w:rsidR="002A3AFD" w:rsidRPr="00307F96">
        <w:rPr>
          <w:rFonts w:ascii="Calibri" w:hAnsi="Calibri" w:cs="Calibri"/>
          <w:b/>
          <w:bCs/>
          <w:sz w:val="24"/>
          <w:szCs w:val="24"/>
        </w:rPr>
        <w:t>FICHA</w:t>
      </w:r>
      <w:r w:rsidR="00AD2133" w:rsidRPr="00307F96">
        <w:rPr>
          <w:rFonts w:ascii="Calibri" w:hAnsi="Calibri" w:cs="Calibri"/>
          <w:b/>
          <w:bCs/>
          <w:sz w:val="24"/>
          <w:szCs w:val="24"/>
        </w:rPr>
        <w:t xml:space="preserve"> </w:t>
      </w:r>
      <w:r w:rsidR="00D77120" w:rsidRPr="00307F96">
        <w:rPr>
          <w:rFonts w:ascii="Calibri" w:hAnsi="Calibri" w:cs="Calibri"/>
          <w:b/>
          <w:bCs/>
          <w:sz w:val="24"/>
          <w:szCs w:val="24"/>
        </w:rPr>
        <w:t>3</w:t>
      </w:r>
      <w:r w:rsidR="00B4404C">
        <w:rPr>
          <w:rFonts w:ascii="Calibri" w:hAnsi="Calibri" w:cs="Calibri"/>
          <w:b/>
          <w:bCs/>
          <w:sz w:val="24"/>
          <w:szCs w:val="24"/>
        </w:rPr>
        <w:t>389320</w:t>
      </w:r>
    </w:p>
    <w:p w14:paraId="63058BFC" w14:textId="1977D804" w:rsidR="00B53D0D" w:rsidRPr="00307F96" w:rsidRDefault="00B53D0D" w:rsidP="00340D55">
      <w:pPr>
        <w:pStyle w:val="Prrafodelista"/>
        <w:numPr>
          <w:ilvl w:val="0"/>
          <w:numId w:val="45"/>
        </w:numPr>
        <w:spacing w:line="360" w:lineRule="auto"/>
        <w:jc w:val="both"/>
        <w:rPr>
          <w:rFonts w:ascii="Calibri" w:hAnsi="Calibri" w:cs="Calibri"/>
          <w:sz w:val="24"/>
          <w:szCs w:val="24"/>
        </w:rPr>
      </w:pPr>
      <w:r w:rsidRPr="00307F96">
        <w:rPr>
          <w:rFonts w:ascii="Calibri" w:hAnsi="Calibri" w:cs="Calibri"/>
          <w:sz w:val="24"/>
          <w:szCs w:val="24"/>
        </w:rPr>
        <w:t xml:space="preserve">Fase del Proyecto </w:t>
      </w:r>
      <w:r w:rsidR="7A59C7AB" w:rsidRPr="00307F96">
        <w:rPr>
          <w:rFonts w:ascii="Calibri" w:hAnsi="Calibri" w:cs="Calibri"/>
          <w:sz w:val="24"/>
          <w:szCs w:val="24"/>
        </w:rPr>
        <w:t>(si</w:t>
      </w:r>
      <w:r w:rsidRPr="00307F96">
        <w:rPr>
          <w:rFonts w:ascii="Calibri" w:hAnsi="Calibri" w:cs="Calibri"/>
          <w:sz w:val="24"/>
          <w:szCs w:val="24"/>
        </w:rPr>
        <w:t xml:space="preserve"> </w:t>
      </w:r>
      <w:r w:rsidR="00F51763" w:rsidRPr="00307F96">
        <w:rPr>
          <w:rFonts w:ascii="Calibri" w:hAnsi="Calibri" w:cs="Calibri"/>
          <w:sz w:val="24"/>
          <w:szCs w:val="24"/>
        </w:rPr>
        <w:t>aplica</w:t>
      </w:r>
      <w:r w:rsidRPr="00307F96">
        <w:rPr>
          <w:rFonts w:ascii="Calibri" w:hAnsi="Calibri" w:cs="Calibri"/>
          <w:sz w:val="24"/>
          <w:szCs w:val="24"/>
        </w:rPr>
        <w:t>)</w:t>
      </w:r>
      <w:r w:rsidR="00F51763" w:rsidRPr="00307F96">
        <w:rPr>
          <w:rFonts w:ascii="Calibri" w:hAnsi="Calibri" w:cs="Calibri"/>
          <w:sz w:val="24"/>
          <w:szCs w:val="24"/>
        </w:rPr>
        <w:t>:</w:t>
      </w:r>
      <w:r w:rsidR="00CF6B2E" w:rsidRPr="00307F96">
        <w:rPr>
          <w:rFonts w:ascii="Calibri" w:hAnsi="Calibri" w:cs="Calibri"/>
          <w:sz w:val="24"/>
          <w:szCs w:val="24"/>
        </w:rPr>
        <w:t xml:space="preserve"> Ejecución</w:t>
      </w:r>
    </w:p>
    <w:p w14:paraId="3E478086" w14:textId="77777777" w:rsidR="00340D55" w:rsidRPr="00307F96" w:rsidRDefault="00B53D0D" w:rsidP="00340D55">
      <w:pPr>
        <w:pStyle w:val="Prrafodelista"/>
        <w:numPr>
          <w:ilvl w:val="0"/>
          <w:numId w:val="45"/>
        </w:numPr>
        <w:spacing w:before="240" w:after="0" w:line="360" w:lineRule="auto"/>
        <w:ind w:right="46"/>
        <w:jc w:val="both"/>
        <w:rPr>
          <w:rFonts w:ascii="Calibri" w:hAnsi="Calibri" w:cs="Calibri"/>
          <w:b/>
          <w:sz w:val="24"/>
          <w:szCs w:val="24"/>
        </w:rPr>
      </w:pPr>
      <w:r w:rsidRPr="00307F96">
        <w:rPr>
          <w:rFonts w:ascii="Calibri" w:hAnsi="Calibri" w:cs="Calibri"/>
          <w:sz w:val="24"/>
          <w:szCs w:val="24"/>
        </w:rPr>
        <w:t>Actividad de Proyecto</w:t>
      </w:r>
      <w:r w:rsidR="00E54187" w:rsidRPr="00307F96">
        <w:rPr>
          <w:rFonts w:ascii="Calibri" w:hAnsi="Calibri" w:cs="Calibri"/>
          <w:sz w:val="24"/>
          <w:szCs w:val="24"/>
        </w:rPr>
        <w:t xml:space="preserve"> </w:t>
      </w:r>
      <w:r w:rsidR="5A7EFF2D" w:rsidRPr="00307F96">
        <w:rPr>
          <w:rFonts w:ascii="Calibri" w:hAnsi="Calibri" w:cs="Calibri"/>
          <w:sz w:val="24"/>
          <w:szCs w:val="24"/>
        </w:rPr>
        <w:t>Formativo (</w:t>
      </w:r>
      <w:r w:rsidRPr="00307F96">
        <w:rPr>
          <w:rFonts w:ascii="Calibri" w:hAnsi="Calibri" w:cs="Calibri"/>
          <w:sz w:val="24"/>
          <w:szCs w:val="24"/>
        </w:rPr>
        <w:t xml:space="preserve">si </w:t>
      </w:r>
      <w:r w:rsidR="00F51763" w:rsidRPr="00307F96">
        <w:rPr>
          <w:rFonts w:ascii="Calibri" w:hAnsi="Calibri" w:cs="Calibri"/>
          <w:sz w:val="24"/>
          <w:szCs w:val="24"/>
        </w:rPr>
        <w:t>aplica</w:t>
      </w:r>
      <w:r w:rsidRPr="00307F96">
        <w:rPr>
          <w:rFonts w:ascii="Calibri" w:hAnsi="Calibri" w:cs="Calibri"/>
          <w:sz w:val="24"/>
          <w:szCs w:val="24"/>
        </w:rPr>
        <w:t>)</w:t>
      </w:r>
      <w:r w:rsidR="00F51763" w:rsidRPr="00307F96">
        <w:rPr>
          <w:rFonts w:ascii="Calibri" w:hAnsi="Calibri" w:cs="Calibri"/>
          <w:sz w:val="24"/>
          <w:szCs w:val="24"/>
        </w:rPr>
        <w:t>:</w:t>
      </w:r>
      <w:r w:rsidR="00CF6B2E" w:rsidRPr="00307F96">
        <w:rPr>
          <w:rFonts w:ascii="Calibri" w:hAnsi="Calibri" w:cs="Calibri"/>
          <w:sz w:val="24"/>
          <w:szCs w:val="24"/>
        </w:rPr>
        <w:t xml:space="preserve"> </w:t>
      </w:r>
      <w:r w:rsidR="00961CE9" w:rsidRPr="00307F96">
        <w:rPr>
          <w:rFonts w:ascii="Calibri" w:hAnsi="Calibri" w:cs="Calibri"/>
          <w:sz w:val="24"/>
          <w:szCs w:val="24"/>
        </w:rPr>
        <w:t xml:space="preserve">Sostener cultivos agrícolas de yuca y </w:t>
      </w:r>
      <w:proofErr w:type="gramStart"/>
      <w:r w:rsidR="00961CE9" w:rsidRPr="00307F96">
        <w:rPr>
          <w:rFonts w:ascii="Calibri" w:hAnsi="Calibri" w:cs="Calibri"/>
          <w:sz w:val="24"/>
          <w:szCs w:val="24"/>
        </w:rPr>
        <w:t>plátano  para</w:t>
      </w:r>
      <w:proofErr w:type="gramEnd"/>
      <w:r w:rsidR="00961CE9" w:rsidRPr="00307F96">
        <w:rPr>
          <w:rFonts w:ascii="Calibri" w:hAnsi="Calibri" w:cs="Calibri"/>
          <w:sz w:val="24"/>
          <w:szCs w:val="24"/>
        </w:rPr>
        <w:t xml:space="preserve"> la seguridad alimentaria, el fortalecimiento productivo y comercial de familias campesinas en el municipio de Dabeiba</w:t>
      </w:r>
    </w:p>
    <w:p w14:paraId="6992939B" w14:textId="7C575AE8" w:rsidR="00340D55" w:rsidRPr="00307F96" w:rsidRDefault="00B53D0D" w:rsidP="00340D55">
      <w:pPr>
        <w:pStyle w:val="Prrafodelista"/>
        <w:numPr>
          <w:ilvl w:val="0"/>
          <w:numId w:val="45"/>
        </w:numPr>
        <w:spacing w:before="240" w:after="0" w:line="360" w:lineRule="auto"/>
        <w:ind w:right="46"/>
        <w:jc w:val="both"/>
        <w:rPr>
          <w:rFonts w:ascii="Calibri" w:hAnsi="Calibri" w:cs="Calibri"/>
          <w:b/>
          <w:sz w:val="24"/>
          <w:szCs w:val="24"/>
        </w:rPr>
      </w:pPr>
      <w:r w:rsidRPr="00307F96">
        <w:rPr>
          <w:rFonts w:ascii="Calibri" w:hAnsi="Calibri" w:cs="Calibri"/>
          <w:sz w:val="24"/>
          <w:szCs w:val="24"/>
        </w:rPr>
        <w:t>Competencia</w:t>
      </w:r>
      <w:r w:rsidR="00F51763" w:rsidRPr="00307F96">
        <w:rPr>
          <w:rFonts w:ascii="Calibri" w:hAnsi="Calibri" w:cs="Calibri"/>
          <w:sz w:val="24"/>
          <w:szCs w:val="24"/>
        </w:rPr>
        <w:t>:</w:t>
      </w:r>
      <w:r w:rsidR="007344A8" w:rsidRPr="00307F96">
        <w:rPr>
          <w:rFonts w:ascii="Calibri" w:hAnsi="Calibri" w:cs="Calibri"/>
          <w:sz w:val="24"/>
          <w:szCs w:val="24"/>
        </w:rPr>
        <w:t xml:space="preserve"> </w:t>
      </w:r>
      <w:r w:rsidR="00F1674D" w:rsidRPr="00307F96">
        <w:rPr>
          <w:rFonts w:ascii="Calibri" w:hAnsi="Calibri" w:cs="Calibri"/>
          <w:sz w:val="24"/>
          <w:szCs w:val="24"/>
        </w:rPr>
        <w:t xml:space="preserve">Aplicar el </w:t>
      </w:r>
      <w:proofErr w:type="spellStart"/>
      <w:r w:rsidR="00F1674D" w:rsidRPr="00307F96">
        <w:rPr>
          <w:rFonts w:ascii="Calibri" w:hAnsi="Calibri" w:cs="Calibri"/>
          <w:sz w:val="24"/>
          <w:szCs w:val="24"/>
        </w:rPr>
        <w:t>agroinsumo</w:t>
      </w:r>
      <w:proofErr w:type="spellEnd"/>
      <w:r w:rsidR="00F1674D" w:rsidRPr="00307F96">
        <w:rPr>
          <w:rFonts w:ascii="Calibri" w:hAnsi="Calibri" w:cs="Calibri"/>
          <w:sz w:val="24"/>
          <w:szCs w:val="24"/>
        </w:rPr>
        <w:t xml:space="preserve"> al cultivo según necesidades y recomendaciones técnicas</w:t>
      </w:r>
    </w:p>
    <w:p w14:paraId="132D9F84" w14:textId="110435DA" w:rsidR="00340D55" w:rsidRPr="00307F96" w:rsidRDefault="00B53D0D" w:rsidP="00340D55">
      <w:pPr>
        <w:pStyle w:val="Prrafodelista"/>
        <w:numPr>
          <w:ilvl w:val="0"/>
          <w:numId w:val="45"/>
        </w:numPr>
        <w:spacing w:before="240" w:after="0" w:line="360" w:lineRule="auto"/>
        <w:ind w:right="46"/>
        <w:jc w:val="both"/>
        <w:rPr>
          <w:rFonts w:ascii="Calibri" w:hAnsi="Calibri" w:cs="Calibri"/>
          <w:b/>
          <w:sz w:val="24"/>
          <w:szCs w:val="24"/>
        </w:rPr>
      </w:pPr>
      <w:r w:rsidRPr="00307F96">
        <w:rPr>
          <w:rFonts w:ascii="Calibri" w:hAnsi="Calibri" w:cs="Calibri"/>
          <w:sz w:val="24"/>
          <w:szCs w:val="24"/>
        </w:rPr>
        <w:t>Resultados de Aprendizaje:</w:t>
      </w:r>
      <w:r w:rsidR="007344A8" w:rsidRPr="00307F96">
        <w:rPr>
          <w:rFonts w:ascii="Calibri" w:hAnsi="Calibri" w:cs="Calibri"/>
          <w:sz w:val="24"/>
          <w:szCs w:val="24"/>
        </w:rPr>
        <w:t xml:space="preserve"> </w:t>
      </w:r>
    </w:p>
    <w:p w14:paraId="37F80885" w14:textId="7E559089" w:rsidR="00340D55" w:rsidRPr="00307F96" w:rsidRDefault="007344A8" w:rsidP="00340D55">
      <w:pPr>
        <w:pStyle w:val="Prrafodelista"/>
        <w:numPr>
          <w:ilvl w:val="0"/>
          <w:numId w:val="44"/>
        </w:numPr>
        <w:spacing w:before="240" w:after="38" w:line="360" w:lineRule="auto"/>
        <w:ind w:right="46"/>
        <w:jc w:val="both"/>
        <w:rPr>
          <w:rFonts w:ascii="Calibri" w:hAnsi="Calibri" w:cs="Calibri"/>
          <w:sz w:val="24"/>
          <w:szCs w:val="24"/>
        </w:rPr>
      </w:pPr>
      <w:bookmarkStart w:id="0" w:name="_Hlk171327989"/>
      <w:r w:rsidRPr="00307F96">
        <w:rPr>
          <w:rFonts w:ascii="Calibri" w:hAnsi="Calibri" w:cs="Calibri"/>
          <w:b/>
          <w:bCs/>
          <w:sz w:val="24"/>
          <w:szCs w:val="24"/>
        </w:rPr>
        <w:t>RAP</w:t>
      </w:r>
      <w:r w:rsidR="00F64659" w:rsidRPr="00307F96">
        <w:rPr>
          <w:rFonts w:ascii="Calibri" w:hAnsi="Calibri" w:cs="Calibri"/>
          <w:b/>
          <w:bCs/>
          <w:sz w:val="24"/>
          <w:szCs w:val="24"/>
        </w:rPr>
        <w:t xml:space="preserve"> 1</w:t>
      </w:r>
      <w:r w:rsidRPr="00307F96">
        <w:rPr>
          <w:rFonts w:ascii="Calibri" w:hAnsi="Calibri" w:cs="Calibri"/>
          <w:b/>
          <w:bCs/>
          <w:sz w:val="24"/>
          <w:szCs w:val="24"/>
        </w:rPr>
        <w:t>:</w:t>
      </w:r>
      <w:r w:rsidRPr="00307F96">
        <w:rPr>
          <w:rFonts w:ascii="Calibri" w:hAnsi="Calibri" w:cs="Calibri"/>
          <w:sz w:val="24"/>
          <w:szCs w:val="24"/>
        </w:rPr>
        <w:t xml:space="preserve"> </w:t>
      </w:r>
      <w:proofErr w:type="gramStart"/>
      <w:r w:rsidR="006B4E21" w:rsidRPr="00307F96">
        <w:rPr>
          <w:rFonts w:ascii="Calibri" w:hAnsi="Calibri" w:cs="Calibri"/>
          <w:sz w:val="24"/>
          <w:szCs w:val="24"/>
        </w:rPr>
        <w:t>Alistar  materiales</w:t>
      </w:r>
      <w:proofErr w:type="gramEnd"/>
      <w:r w:rsidR="006B4E21" w:rsidRPr="00307F96">
        <w:rPr>
          <w:rFonts w:ascii="Calibri" w:hAnsi="Calibri" w:cs="Calibri"/>
          <w:sz w:val="24"/>
          <w:szCs w:val="24"/>
        </w:rPr>
        <w:t xml:space="preserve">, insumos y herramientas, requeridos para la fertilización del </w:t>
      </w:r>
      <w:proofErr w:type="gramStart"/>
      <w:r w:rsidR="006B4E21" w:rsidRPr="00307F96">
        <w:rPr>
          <w:rFonts w:ascii="Calibri" w:hAnsi="Calibri" w:cs="Calibri"/>
          <w:sz w:val="24"/>
          <w:szCs w:val="24"/>
        </w:rPr>
        <w:t>cultivo,  según</w:t>
      </w:r>
      <w:proofErr w:type="gramEnd"/>
      <w:r w:rsidR="006B4E21" w:rsidRPr="00307F96">
        <w:rPr>
          <w:rFonts w:ascii="Calibri" w:hAnsi="Calibri" w:cs="Calibri"/>
          <w:sz w:val="24"/>
          <w:szCs w:val="24"/>
        </w:rPr>
        <w:t xml:space="preserve"> plan de producción y normativa vigente</w:t>
      </w:r>
    </w:p>
    <w:p w14:paraId="04149BF2" w14:textId="29A4F281" w:rsidR="00340D55" w:rsidRPr="00307F96" w:rsidRDefault="007344A8" w:rsidP="00340D55">
      <w:pPr>
        <w:pStyle w:val="Prrafodelista"/>
        <w:numPr>
          <w:ilvl w:val="0"/>
          <w:numId w:val="44"/>
        </w:numPr>
        <w:spacing w:before="240" w:after="38" w:line="360" w:lineRule="auto"/>
        <w:ind w:right="46"/>
        <w:jc w:val="both"/>
        <w:rPr>
          <w:rFonts w:ascii="Calibri" w:hAnsi="Calibri" w:cs="Calibri"/>
          <w:sz w:val="24"/>
          <w:szCs w:val="24"/>
        </w:rPr>
      </w:pPr>
      <w:r w:rsidRPr="00307F96">
        <w:rPr>
          <w:rFonts w:ascii="Calibri" w:hAnsi="Calibri" w:cs="Calibri"/>
          <w:b/>
          <w:sz w:val="24"/>
          <w:szCs w:val="24"/>
        </w:rPr>
        <w:t>RAP</w:t>
      </w:r>
      <w:r w:rsidR="00F64659" w:rsidRPr="00307F96">
        <w:rPr>
          <w:rFonts w:ascii="Calibri" w:hAnsi="Calibri" w:cs="Calibri"/>
          <w:b/>
          <w:sz w:val="24"/>
          <w:szCs w:val="24"/>
        </w:rPr>
        <w:t xml:space="preserve"> </w:t>
      </w:r>
      <w:r w:rsidRPr="00307F96">
        <w:rPr>
          <w:rFonts w:ascii="Calibri" w:hAnsi="Calibri" w:cs="Calibri"/>
          <w:b/>
          <w:sz w:val="24"/>
          <w:szCs w:val="24"/>
        </w:rPr>
        <w:t xml:space="preserve">2: </w:t>
      </w:r>
      <w:r w:rsidR="006B4E21" w:rsidRPr="00307F96">
        <w:rPr>
          <w:rFonts w:ascii="Calibri" w:hAnsi="Calibri" w:cs="Calibri"/>
          <w:sz w:val="24"/>
          <w:szCs w:val="24"/>
        </w:rPr>
        <w:t>ajustar el plan de fertilización teniendo en cuenta resultados de la verificación y recomendaciones técnicas</w:t>
      </w:r>
    </w:p>
    <w:p w14:paraId="667F9E38" w14:textId="518C07D0" w:rsidR="00340D55" w:rsidRPr="00307F96" w:rsidRDefault="007344A8" w:rsidP="00340D55">
      <w:pPr>
        <w:pStyle w:val="Prrafodelista"/>
        <w:numPr>
          <w:ilvl w:val="0"/>
          <w:numId w:val="44"/>
        </w:numPr>
        <w:spacing w:before="240" w:after="38" w:line="360" w:lineRule="auto"/>
        <w:ind w:right="46"/>
        <w:jc w:val="both"/>
        <w:rPr>
          <w:rFonts w:ascii="Calibri" w:hAnsi="Calibri" w:cs="Calibri"/>
          <w:sz w:val="24"/>
          <w:szCs w:val="24"/>
        </w:rPr>
      </w:pPr>
      <w:r w:rsidRPr="00307F96">
        <w:rPr>
          <w:rFonts w:ascii="Calibri" w:hAnsi="Calibri" w:cs="Calibri"/>
          <w:b/>
          <w:sz w:val="24"/>
          <w:szCs w:val="24"/>
        </w:rPr>
        <w:t>RAP</w:t>
      </w:r>
      <w:r w:rsidR="00F64659" w:rsidRPr="00307F96">
        <w:rPr>
          <w:rFonts w:ascii="Calibri" w:hAnsi="Calibri" w:cs="Calibri"/>
          <w:b/>
          <w:sz w:val="24"/>
          <w:szCs w:val="24"/>
        </w:rPr>
        <w:t xml:space="preserve"> </w:t>
      </w:r>
      <w:r w:rsidRPr="00307F96">
        <w:rPr>
          <w:rFonts w:ascii="Calibri" w:hAnsi="Calibri" w:cs="Calibri"/>
          <w:b/>
          <w:sz w:val="24"/>
          <w:szCs w:val="24"/>
        </w:rPr>
        <w:t>3:</w:t>
      </w:r>
      <w:r w:rsidRPr="00307F96">
        <w:rPr>
          <w:rFonts w:ascii="Calibri" w:hAnsi="Calibri" w:cs="Calibri"/>
          <w:sz w:val="24"/>
          <w:szCs w:val="24"/>
        </w:rPr>
        <w:t xml:space="preserve"> </w:t>
      </w:r>
      <w:r w:rsidR="006B4E21" w:rsidRPr="00307F96">
        <w:rPr>
          <w:rFonts w:ascii="Calibri" w:hAnsi="Calibri" w:cs="Calibri"/>
          <w:sz w:val="24"/>
          <w:szCs w:val="24"/>
        </w:rPr>
        <w:t>comprobar la ejecución de labores de fertilización del cultivo, según plan de producción y normativa vigente</w:t>
      </w:r>
    </w:p>
    <w:p w14:paraId="353C5D8E" w14:textId="151073C4" w:rsidR="00D85F77" w:rsidRPr="00307F96" w:rsidRDefault="006B4E21" w:rsidP="00354A2C">
      <w:pPr>
        <w:pStyle w:val="Prrafodelista"/>
        <w:numPr>
          <w:ilvl w:val="0"/>
          <w:numId w:val="44"/>
        </w:numPr>
        <w:spacing w:before="240" w:after="38" w:line="360" w:lineRule="auto"/>
        <w:ind w:right="46"/>
        <w:jc w:val="both"/>
        <w:rPr>
          <w:rFonts w:ascii="Calibri" w:hAnsi="Calibri" w:cs="Calibri"/>
          <w:sz w:val="24"/>
          <w:szCs w:val="24"/>
        </w:rPr>
      </w:pPr>
      <w:r w:rsidRPr="00307F96">
        <w:rPr>
          <w:rFonts w:ascii="Calibri" w:hAnsi="Calibri" w:cs="Calibri"/>
          <w:b/>
          <w:sz w:val="24"/>
          <w:szCs w:val="24"/>
        </w:rPr>
        <w:t xml:space="preserve">RAP 4: </w:t>
      </w:r>
      <w:r w:rsidRPr="00307F96">
        <w:rPr>
          <w:rFonts w:ascii="Calibri" w:hAnsi="Calibri" w:cs="Calibri"/>
          <w:bCs/>
          <w:sz w:val="24"/>
          <w:szCs w:val="24"/>
        </w:rPr>
        <w:t>Fertilizar el cultivo, según plan de producción y normativa vigente</w:t>
      </w:r>
      <w:r w:rsidR="00340D55" w:rsidRPr="00307F96">
        <w:rPr>
          <w:rFonts w:ascii="Calibri" w:hAnsi="Calibri" w:cs="Calibri"/>
          <w:bCs/>
          <w:sz w:val="24"/>
          <w:szCs w:val="24"/>
        </w:rPr>
        <w:t xml:space="preserve"> </w:t>
      </w:r>
    </w:p>
    <w:bookmarkEnd w:id="0"/>
    <w:p w14:paraId="470CCE0E" w14:textId="4274EFEA" w:rsidR="00D85F77" w:rsidRDefault="00307F96" w:rsidP="00B2013F">
      <w:pPr>
        <w:pStyle w:val="Prrafodelista"/>
        <w:numPr>
          <w:ilvl w:val="0"/>
          <w:numId w:val="46"/>
        </w:numPr>
        <w:spacing w:line="360" w:lineRule="auto"/>
        <w:jc w:val="both"/>
        <w:rPr>
          <w:rFonts w:ascii="Calibri" w:hAnsi="Calibri" w:cs="Calibri"/>
          <w:sz w:val="24"/>
          <w:szCs w:val="24"/>
        </w:rPr>
      </w:pPr>
      <w:r w:rsidRPr="00307F96">
        <w:rPr>
          <w:rFonts w:ascii="Calibri" w:hAnsi="Calibri" w:cs="Calibri"/>
          <w:sz w:val="24"/>
          <w:szCs w:val="24"/>
        </w:rPr>
        <w:t>Duración de la Guía de Aprendizaje (horas): 60 Horas</w:t>
      </w:r>
    </w:p>
    <w:p w14:paraId="0BDA2F0A" w14:textId="77777777" w:rsidR="00073BB4" w:rsidRDefault="00073BB4" w:rsidP="00073BB4">
      <w:pPr>
        <w:spacing w:line="360" w:lineRule="auto"/>
        <w:jc w:val="both"/>
        <w:rPr>
          <w:rFonts w:cs="Calibri"/>
          <w:sz w:val="24"/>
          <w:szCs w:val="24"/>
        </w:rPr>
      </w:pPr>
    </w:p>
    <w:p w14:paraId="31BE11AF" w14:textId="77777777" w:rsidR="00073BB4" w:rsidRPr="00073BB4" w:rsidRDefault="00073BB4" w:rsidP="00073BB4">
      <w:pPr>
        <w:spacing w:line="360" w:lineRule="auto"/>
        <w:jc w:val="both"/>
        <w:rPr>
          <w:rFonts w:cs="Calibri"/>
          <w:sz w:val="24"/>
          <w:szCs w:val="24"/>
        </w:rPr>
      </w:pPr>
    </w:p>
    <w:p w14:paraId="6395F881" w14:textId="0BB03575" w:rsidR="00D85F77" w:rsidRDefault="00B53D0D" w:rsidP="00D85F77">
      <w:pPr>
        <w:spacing w:after="0" w:line="240" w:lineRule="auto"/>
        <w:rPr>
          <w:rFonts w:cs="Calibri"/>
          <w:b/>
          <w:sz w:val="24"/>
          <w:szCs w:val="24"/>
        </w:rPr>
      </w:pPr>
      <w:r w:rsidRPr="006D6C14">
        <w:rPr>
          <w:rFonts w:cs="Calibri"/>
          <w:b/>
          <w:sz w:val="24"/>
          <w:szCs w:val="24"/>
        </w:rPr>
        <w:lastRenderedPageBreak/>
        <w:t>2. PRESENTACIÓN</w:t>
      </w:r>
    </w:p>
    <w:p w14:paraId="4A2323BF" w14:textId="77777777" w:rsidR="00AB7A4B" w:rsidRDefault="00AB7A4B" w:rsidP="00D85F77">
      <w:pPr>
        <w:spacing w:after="0" w:line="240" w:lineRule="auto"/>
        <w:rPr>
          <w:rFonts w:cs="Calibri"/>
          <w:b/>
          <w:sz w:val="24"/>
          <w:szCs w:val="24"/>
        </w:rPr>
      </w:pPr>
    </w:p>
    <w:p w14:paraId="61F977BE" w14:textId="77777777" w:rsidR="00AB7A4B" w:rsidRPr="006D6C14" w:rsidRDefault="00AB7A4B" w:rsidP="00AB7A4B">
      <w:pPr>
        <w:pStyle w:val="Sinespaciado"/>
        <w:jc w:val="both"/>
        <w:rPr>
          <w:rFonts w:ascii="Calibri" w:hAnsi="Calibri" w:cs="Calibri"/>
          <w:b/>
          <w:bCs/>
          <w:sz w:val="24"/>
          <w:szCs w:val="24"/>
          <w:lang w:val="es-MX"/>
        </w:rPr>
      </w:pPr>
      <w:r w:rsidRPr="006D6C14">
        <w:rPr>
          <w:rFonts w:ascii="Calibri" w:hAnsi="Calibri" w:cs="Calibri"/>
          <w:b/>
          <w:bCs/>
          <w:sz w:val="24"/>
          <w:szCs w:val="24"/>
          <w:lang w:val="es-MX"/>
        </w:rPr>
        <w:t xml:space="preserve">DISEÑO DE ACCIONES DE FORMACION COMPLEMENTARIA: </w:t>
      </w:r>
      <w:r w:rsidRPr="0017129B">
        <w:rPr>
          <w:rFonts w:ascii="Calibri" w:hAnsi="Calibri" w:cs="Calibri"/>
          <w:b/>
          <w:bCs/>
          <w:sz w:val="24"/>
          <w:szCs w:val="24"/>
          <w:lang w:val="es-MX"/>
        </w:rPr>
        <w:t>MANEJO DE LA NUTRICION EN CULTIVOS AGRICOLA</w:t>
      </w:r>
      <w:r w:rsidRPr="006D6C14">
        <w:rPr>
          <w:rFonts w:ascii="Calibri" w:hAnsi="Calibri" w:cs="Calibri"/>
          <w:b/>
          <w:bCs/>
          <w:sz w:val="24"/>
          <w:szCs w:val="24"/>
          <w:lang w:val="es-MX"/>
        </w:rPr>
        <w:t>. CODIGO: 7</w:t>
      </w:r>
      <w:r>
        <w:rPr>
          <w:rFonts w:ascii="Calibri" w:hAnsi="Calibri" w:cs="Calibri"/>
          <w:b/>
          <w:bCs/>
          <w:sz w:val="24"/>
          <w:szCs w:val="24"/>
          <w:lang w:val="es-MX"/>
        </w:rPr>
        <w:t>6130592</w:t>
      </w:r>
      <w:r w:rsidRPr="006D6C14">
        <w:rPr>
          <w:rFonts w:ascii="Calibri" w:hAnsi="Calibri" w:cs="Calibri"/>
          <w:b/>
          <w:bCs/>
          <w:sz w:val="24"/>
          <w:szCs w:val="24"/>
          <w:lang w:val="es-MX"/>
        </w:rPr>
        <w:t>.</w:t>
      </w:r>
    </w:p>
    <w:p w14:paraId="3A73991A" w14:textId="77777777" w:rsidR="00AB7A4B" w:rsidRPr="006D6C14" w:rsidRDefault="00AB7A4B" w:rsidP="00AB7A4B">
      <w:pPr>
        <w:pStyle w:val="Sinespaciado"/>
        <w:jc w:val="both"/>
        <w:rPr>
          <w:rFonts w:ascii="Calibri" w:hAnsi="Calibri" w:cs="Calibri"/>
          <w:b/>
          <w:bCs/>
          <w:sz w:val="24"/>
          <w:szCs w:val="24"/>
          <w:lang w:val="es-MX"/>
        </w:rPr>
      </w:pPr>
      <w:r w:rsidRPr="006D6C14">
        <w:rPr>
          <w:rFonts w:ascii="Calibri" w:hAnsi="Calibri" w:cs="Calibri"/>
          <w:b/>
          <w:bCs/>
          <w:sz w:val="24"/>
          <w:szCs w:val="24"/>
          <w:lang w:val="es-MX"/>
        </w:rPr>
        <w:t>VERSION: 2</w:t>
      </w:r>
    </w:p>
    <w:p w14:paraId="1302208C" w14:textId="77777777" w:rsidR="005E46A4" w:rsidRDefault="005E46A4" w:rsidP="00D85F77">
      <w:pPr>
        <w:spacing w:after="0" w:line="240" w:lineRule="auto"/>
        <w:rPr>
          <w:rFonts w:cs="Calibri"/>
          <w:sz w:val="24"/>
          <w:szCs w:val="24"/>
          <w:lang w:val="es-MX"/>
        </w:rPr>
      </w:pPr>
    </w:p>
    <w:p w14:paraId="28E183F7" w14:textId="5AD2576C" w:rsidR="00E93617" w:rsidRDefault="001237A5" w:rsidP="00D85F77">
      <w:pPr>
        <w:spacing w:after="0" w:line="240" w:lineRule="auto"/>
        <w:rPr>
          <w:rFonts w:cs="Calibri"/>
          <w:sz w:val="24"/>
          <w:szCs w:val="24"/>
          <w:lang w:val="es-MX"/>
        </w:rPr>
      </w:pPr>
      <w:r>
        <w:rPr>
          <w:rFonts w:cs="Calibri"/>
          <w:sz w:val="24"/>
          <w:szCs w:val="24"/>
          <w:lang w:val="es-MX"/>
        </w:rPr>
        <w:t xml:space="preserve">estimado aprendiz bienvenido al programa </w:t>
      </w:r>
      <w:proofErr w:type="gramStart"/>
      <w:r>
        <w:rPr>
          <w:rFonts w:cs="Calibri"/>
          <w:sz w:val="24"/>
          <w:szCs w:val="24"/>
          <w:lang w:val="es-MX"/>
        </w:rPr>
        <w:t xml:space="preserve">de  </w:t>
      </w:r>
      <w:proofErr w:type="spellStart"/>
      <w:r>
        <w:rPr>
          <w:rFonts w:cs="Calibri"/>
          <w:sz w:val="24"/>
          <w:szCs w:val="24"/>
          <w:lang w:val="es-MX"/>
        </w:rPr>
        <w:t>formacion</w:t>
      </w:r>
      <w:proofErr w:type="spellEnd"/>
      <w:proofErr w:type="gramEnd"/>
      <w:r>
        <w:rPr>
          <w:rFonts w:cs="Calibri"/>
          <w:sz w:val="24"/>
          <w:szCs w:val="24"/>
          <w:lang w:val="es-MX"/>
        </w:rPr>
        <w:t xml:space="preserve"> en</w:t>
      </w:r>
      <w:r w:rsidRPr="001237A5">
        <w:t xml:space="preserve"> </w:t>
      </w:r>
      <w:r w:rsidRPr="001237A5">
        <w:rPr>
          <w:rFonts w:cs="Calibri"/>
          <w:sz w:val="24"/>
          <w:szCs w:val="24"/>
          <w:lang w:val="es-MX"/>
        </w:rPr>
        <w:t xml:space="preserve">MANEJO DE LA NUTRICION EN CULTIVOS AGRICOLAS, </w:t>
      </w:r>
      <w:r>
        <w:rPr>
          <w:rFonts w:cs="Calibri"/>
          <w:sz w:val="24"/>
          <w:szCs w:val="24"/>
          <w:lang w:val="es-MX"/>
        </w:rPr>
        <w:t xml:space="preserve">el cual tiene una </w:t>
      </w:r>
      <w:proofErr w:type="spellStart"/>
      <w:r>
        <w:rPr>
          <w:rFonts w:cs="Calibri"/>
          <w:sz w:val="24"/>
          <w:szCs w:val="24"/>
          <w:lang w:val="es-MX"/>
        </w:rPr>
        <w:t>duracion</w:t>
      </w:r>
      <w:proofErr w:type="spellEnd"/>
      <w:r>
        <w:rPr>
          <w:rFonts w:cs="Calibri"/>
          <w:sz w:val="24"/>
          <w:szCs w:val="24"/>
          <w:lang w:val="es-MX"/>
        </w:rPr>
        <w:t xml:space="preserve"> de 60 horas</w:t>
      </w:r>
    </w:p>
    <w:p w14:paraId="19C0A3BB" w14:textId="77777777" w:rsidR="004502BD" w:rsidRDefault="004502BD" w:rsidP="00D85F77">
      <w:pPr>
        <w:spacing w:after="0" w:line="240" w:lineRule="auto"/>
        <w:rPr>
          <w:rFonts w:cs="Calibri"/>
          <w:sz w:val="24"/>
          <w:szCs w:val="24"/>
          <w:lang w:val="es-MX"/>
        </w:rPr>
      </w:pPr>
    </w:p>
    <w:p w14:paraId="46D1EDE7" w14:textId="1C5846A7" w:rsidR="008E3D28" w:rsidRPr="00897F7B" w:rsidRDefault="008E3D28" w:rsidP="00897F7B">
      <w:pPr>
        <w:spacing w:after="0" w:line="240" w:lineRule="auto"/>
        <w:jc w:val="both"/>
        <w:rPr>
          <w:rFonts w:cs="Calibri"/>
          <w:b/>
          <w:bCs/>
          <w:sz w:val="24"/>
          <w:szCs w:val="24"/>
          <w:lang w:val="es-MX"/>
        </w:rPr>
      </w:pPr>
      <w:r>
        <w:rPr>
          <w:rFonts w:cs="Calibri"/>
          <w:sz w:val="24"/>
          <w:szCs w:val="24"/>
          <w:lang w:val="es-MX"/>
        </w:rPr>
        <w:t xml:space="preserve">esta guía de aprendizaje tiene una duración de 60 horas y </w:t>
      </w:r>
      <w:proofErr w:type="spellStart"/>
      <w:r>
        <w:rPr>
          <w:rFonts w:cs="Calibri"/>
          <w:sz w:val="24"/>
          <w:szCs w:val="24"/>
          <w:lang w:val="es-MX"/>
        </w:rPr>
        <w:t>esta</w:t>
      </w:r>
      <w:proofErr w:type="spellEnd"/>
      <w:r>
        <w:rPr>
          <w:rFonts w:cs="Calibri"/>
          <w:sz w:val="24"/>
          <w:szCs w:val="24"/>
          <w:lang w:val="es-MX"/>
        </w:rPr>
        <w:t xml:space="preserve"> conformada por cuatro resultados de aprendizaje</w:t>
      </w:r>
      <w:r w:rsidR="008D3D6E">
        <w:rPr>
          <w:rFonts w:cs="Calibri"/>
          <w:sz w:val="24"/>
          <w:szCs w:val="24"/>
          <w:lang w:val="es-MX"/>
        </w:rPr>
        <w:t xml:space="preserve"> </w:t>
      </w:r>
      <w:r w:rsidR="008D3D6E" w:rsidRPr="008D3D6E">
        <w:rPr>
          <w:rFonts w:cs="Calibri"/>
          <w:sz w:val="24"/>
          <w:szCs w:val="24"/>
          <w:lang w:val="es-MX"/>
        </w:rPr>
        <w:t xml:space="preserve"> </w:t>
      </w:r>
      <w:r w:rsidR="006433FF">
        <w:rPr>
          <w:rFonts w:cs="Calibri"/>
          <w:sz w:val="24"/>
          <w:szCs w:val="24"/>
          <w:lang w:val="es-MX"/>
        </w:rPr>
        <w:t>“</w:t>
      </w:r>
      <w:r w:rsidR="00897F7B" w:rsidRPr="00897F7B">
        <w:rPr>
          <w:rFonts w:cs="Calibri"/>
          <w:b/>
          <w:bCs/>
          <w:sz w:val="24"/>
          <w:szCs w:val="24"/>
          <w:lang w:val="es-MX"/>
        </w:rPr>
        <w:t>ALISTAR  MATERIALES, INSUMOS Y HERRAMIENTAS, REQUERIDOS PARA LA FERTILIZACIÓN DEL CULTIVO,</w:t>
      </w:r>
      <w:r w:rsidR="00897F7B">
        <w:rPr>
          <w:rFonts w:cs="Calibri"/>
          <w:b/>
          <w:bCs/>
          <w:sz w:val="24"/>
          <w:szCs w:val="24"/>
          <w:lang w:val="es-MX"/>
        </w:rPr>
        <w:t xml:space="preserve"> </w:t>
      </w:r>
      <w:r w:rsidR="00897F7B" w:rsidRPr="00897F7B">
        <w:rPr>
          <w:rFonts w:cs="Calibri"/>
          <w:b/>
          <w:bCs/>
          <w:sz w:val="24"/>
          <w:szCs w:val="24"/>
          <w:lang w:val="es-MX"/>
        </w:rPr>
        <w:t>SEGÚN PLAN DE PRODUCCIÓN Y NORMATIVA VIGENTE</w:t>
      </w:r>
      <w:r w:rsidR="006433FF">
        <w:rPr>
          <w:rFonts w:cs="Calibri"/>
          <w:b/>
          <w:bCs/>
          <w:sz w:val="24"/>
          <w:szCs w:val="24"/>
          <w:lang w:val="es-MX"/>
        </w:rPr>
        <w:t>”</w:t>
      </w:r>
      <w:r w:rsidR="00897F7B" w:rsidRPr="00897F7B">
        <w:rPr>
          <w:rFonts w:cs="Calibri"/>
          <w:b/>
          <w:bCs/>
          <w:sz w:val="24"/>
          <w:szCs w:val="24"/>
          <w:lang w:val="es-MX"/>
        </w:rPr>
        <w:t>,</w:t>
      </w:r>
      <w:r w:rsidR="00897F7B">
        <w:rPr>
          <w:rFonts w:cs="Calibri"/>
          <w:b/>
          <w:bCs/>
          <w:sz w:val="24"/>
          <w:szCs w:val="24"/>
          <w:lang w:val="es-MX"/>
        </w:rPr>
        <w:t xml:space="preserve"> </w:t>
      </w:r>
      <w:r w:rsidR="00897F7B" w:rsidRPr="00897F7B">
        <w:rPr>
          <w:rFonts w:cs="Calibri"/>
          <w:b/>
          <w:bCs/>
          <w:sz w:val="24"/>
          <w:szCs w:val="24"/>
          <w:lang w:val="es-MX"/>
        </w:rPr>
        <w:t xml:space="preserve"> </w:t>
      </w:r>
      <w:r w:rsidR="006433FF">
        <w:rPr>
          <w:rFonts w:cs="Calibri"/>
          <w:b/>
          <w:bCs/>
          <w:sz w:val="24"/>
          <w:szCs w:val="24"/>
          <w:lang w:val="es-MX"/>
        </w:rPr>
        <w:t>“</w:t>
      </w:r>
      <w:r w:rsidR="00897F7B" w:rsidRPr="00897F7B">
        <w:rPr>
          <w:rFonts w:cs="Calibri"/>
          <w:b/>
          <w:bCs/>
          <w:sz w:val="24"/>
          <w:szCs w:val="24"/>
          <w:lang w:val="es-MX"/>
        </w:rPr>
        <w:t>AJUSTAR EL PLAN DE FERTILIZACIÓN TENIENDO EN CUENTA RESULTADOS DE LA VERIFICACIÓN Y RECOMENDACIONES TÉCNICAS</w:t>
      </w:r>
      <w:r w:rsidR="006433FF">
        <w:rPr>
          <w:rFonts w:cs="Calibri"/>
          <w:b/>
          <w:bCs/>
          <w:sz w:val="24"/>
          <w:szCs w:val="24"/>
          <w:lang w:val="es-MX"/>
        </w:rPr>
        <w:t>”</w:t>
      </w:r>
      <w:r w:rsidR="00897F7B" w:rsidRPr="00897F7B">
        <w:rPr>
          <w:rFonts w:cs="Calibri"/>
          <w:b/>
          <w:bCs/>
          <w:sz w:val="24"/>
          <w:szCs w:val="24"/>
          <w:lang w:val="es-MX"/>
        </w:rPr>
        <w:t xml:space="preserve">, </w:t>
      </w:r>
      <w:r w:rsidR="006433FF">
        <w:rPr>
          <w:rFonts w:cs="Calibri"/>
          <w:b/>
          <w:bCs/>
          <w:sz w:val="24"/>
          <w:szCs w:val="24"/>
          <w:lang w:val="es-MX"/>
        </w:rPr>
        <w:t>“</w:t>
      </w:r>
      <w:r w:rsidR="00897F7B" w:rsidRPr="00897F7B">
        <w:rPr>
          <w:rFonts w:cs="Calibri"/>
          <w:b/>
          <w:bCs/>
          <w:sz w:val="24"/>
          <w:szCs w:val="24"/>
          <w:lang w:val="es-MX"/>
        </w:rPr>
        <w:t>COMPROBAR LA EJECUCIÓN DE LABORES DE FERTILIZACIÓN DEL CULTIVO, SEGÚN PLAN DE PRODUCCIÓN Y NORMATIVA VIGENTE</w:t>
      </w:r>
      <w:r w:rsidR="006433FF">
        <w:rPr>
          <w:rFonts w:cs="Calibri"/>
          <w:b/>
          <w:bCs/>
          <w:sz w:val="24"/>
          <w:szCs w:val="24"/>
          <w:lang w:val="es-MX"/>
        </w:rPr>
        <w:t>”</w:t>
      </w:r>
      <w:r w:rsidR="00897F7B" w:rsidRPr="00897F7B">
        <w:rPr>
          <w:rFonts w:cs="Calibri"/>
          <w:b/>
          <w:bCs/>
          <w:sz w:val="24"/>
          <w:szCs w:val="24"/>
          <w:lang w:val="es-MX"/>
        </w:rPr>
        <w:t xml:space="preserve"> Y </w:t>
      </w:r>
      <w:r w:rsidR="006433FF">
        <w:rPr>
          <w:rFonts w:cs="Calibri"/>
          <w:b/>
          <w:bCs/>
          <w:sz w:val="24"/>
          <w:szCs w:val="24"/>
          <w:lang w:val="es-MX"/>
        </w:rPr>
        <w:t>“</w:t>
      </w:r>
      <w:r w:rsidR="00897F7B" w:rsidRPr="00897F7B">
        <w:rPr>
          <w:rFonts w:cs="Calibri"/>
          <w:b/>
          <w:bCs/>
          <w:sz w:val="24"/>
          <w:szCs w:val="24"/>
          <w:lang w:val="es-MX"/>
        </w:rPr>
        <w:t>FERTILIZAR EL CULTIVO, SEGÚN PLAN DE PRODUCCIÓN Y NORMATIVA VIGENTE</w:t>
      </w:r>
      <w:r w:rsidR="006433FF">
        <w:rPr>
          <w:rFonts w:cs="Calibri"/>
          <w:b/>
          <w:bCs/>
          <w:sz w:val="24"/>
          <w:szCs w:val="24"/>
          <w:lang w:val="es-MX"/>
        </w:rPr>
        <w:t>”</w:t>
      </w:r>
    </w:p>
    <w:p w14:paraId="6E3D58F0" w14:textId="77777777" w:rsidR="008E3D28" w:rsidRPr="00897F7B" w:rsidRDefault="008E3D28" w:rsidP="00897F7B">
      <w:pPr>
        <w:spacing w:after="0" w:line="240" w:lineRule="auto"/>
        <w:jc w:val="both"/>
        <w:rPr>
          <w:rFonts w:cs="Calibri"/>
          <w:b/>
          <w:bCs/>
          <w:sz w:val="24"/>
          <w:szCs w:val="24"/>
          <w:lang w:val="es-MX"/>
        </w:rPr>
      </w:pPr>
    </w:p>
    <w:p w14:paraId="3F97EDC0" w14:textId="259492A5" w:rsidR="008E3D28" w:rsidRDefault="005A3DDF" w:rsidP="00D85F77">
      <w:pPr>
        <w:spacing w:after="0" w:line="240" w:lineRule="auto"/>
        <w:rPr>
          <w:rFonts w:cs="Calibri"/>
          <w:sz w:val="24"/>
          <w:szCs w:val="24"/>
          <w:lang w:val="es-MX"/>
        </w:rPr>
      </w:pPr>
      <w:proofErr w:type="gramStart"/>
      <w:r>
        <w:rPr>
          <w:rFonts w:cs="Calibri"/>
          <w:sz w:val="24"/>
          <w:szCs w:val="24"/>
          <w:lang w:val="es-MX"/>
        </w:rPr>
        <w:t>Para  el</w:t>
      </w:r>
      <w:proofErr w:type="gramEnd"/>
      <w:r>
        <w:rPr>
          <w:rFonts w:cs="Calibri"/>
          <w:sz w:val="24"/>
          <w:szCs w:val="24"/>
          <w:lang w:val="es-MX"/>
        </w:rPr>
        <w:t xml:space="preserve"> desarrollo de las actividades planteadas en la guía, contara con el acompañamiento educativo y técnico del instructor asignado al programa de formación complementaria presencial en el marco de la estrategia CAMPESENA</w:t>
      </w:r>
      <w:r w:rsidR="009C69E0">
        <w:rPr>
          <w:rFonts w:cs="Calibri"/>
          <w:sz w:val="24"/>
          <w:szCs w:val="24"/>
          <w:lang w:val="es-MX"/>
        </w:rPr>
        <w:t xml:space="preserve"> que de forma continua y permanente lo orientara con las pautas necesarias para el logro de objetivos y actividades, brindando herramientas básicas de tipo conceptual y </w:t>
      </w:r>
      <w:proofErr w:type="spellStart"/>
      <w:r w:rsidR="009C69E0">
        <w:rPr>
          <w:rFonts w:cs="Calibri"/>
          <w:sz w:val="24"/>
          <w:szCs w:val="24"/>
          <w:lang w:val="es-MX"/>
        </w:rPr>
        <w:t>metodologico</w:t>
      </w:r>
      <w:proofErr w:type="spellEnd"/>
      <w:r w:rsidR="009C69E0">
        <w:rPr>
          <w:rFonts w:cs="Calibri"/>
          <w:sz w:val="24"/>
          <w:szCs w:val="24"/>
          <w:lang w:val="es-MX"/>
        </w:rPr>
        <w:t xml:space="preserve">  </w:t>
      </w:r>
    </w:p>
    <w:p w14:paraId="1060BE93" w14:textId="77777777" w:rsidR="008E3D28" w:rsidRDefault="008E3D28" w:rsidP="00D85F77">
      <w:pPr>
        <w:spacing w:after="0" w:line="240" w:lineRule="auto"/>
        <w:rPr>
          <w:rFonts w:cs="Calibri"/>
          <w:sz w:val="24"/>
          <w:szCs w:val="24"/>
          <w:lang w:val="es-MX"/>
        </w:rPr>
      </w:pPr>
    </w:p>
    <w:p w14:paraId="2C4F3F1F" w14:textId="77777777" w:rsidR="008E3D28" w:rsidRDefault="008E3D28" w:rsidP="00D85F77">
      <w:pPr>
        <w:spacing w:after="0" w:line="240" w:lineRule="auto"/>
        <w:rPr>
          <w:rFonts w:cs="Calibri"/>
          <w:sz w:val="24"/>
          <w:szCs w:val="24"/>
          <w:lang w:val="es-MX"/>
        </w:rPr>
      </w:pPr>
    </w:p>
    <w:p w14:paraId="15223938" w14:textId="6A7BD961" w:rsidR="004502BD" w:rsidRDefault="008E3D28" w:rsidP="00D85F77">
      <w:pPr>
        <w:spacing w:after="0" w:line="240" w:lineRule="auto"/>
        <w:rPr>
          <w:rFonts w:cs="Calibri"/>
          <w:sz w:val="24"/>
          <w:szCs w:val="24"/>
          <w:lang w:val="es-MX"/>
        </w:rPr>
      </w:pPr>
      <w:r>
        <w:rPr>
          <w:rFonts w:cs="Calibri"/>
          <w:sz w:val="24"/>
          <w:szCs w:val="24"/>
          <w:lang w:val="es-MX"/>
        </w:rPr>
        <w:t xml:space="preserve"> </w:t>
      </w:r>
    </w:p>
    <w:p w14:paraId="440881B1" w14:textId="77777777" w:rsidR="001237A5" w:rsidRDefault="001237A5" w:rsidP="00D85F77">
      <w:pPr>
        <w:spacing w:after="0" w:line="240" w:lineRule="auto"/>
        <w:rPr>
          <w:rFonts w:cs="Calibri"/>
          <w:sz w:val="24"/>
          <w:szCs w:val="24"/>
          <w:lang w:val="es-MX"/>
        </w:rPr>
      </w:pPr>
    </w:p>
    <w:p w14:paraId="371CB37B" w14:textId="067F6C8E" w:rsidR="00E93617" w:rsidRDefault="00E93617" w:rsidP="00E93617">
      <w:pPr>
        <w:spacing w:after="0" w:line="240" w:lineRule="auto"/>
        <w:jc w:val="center"/>
        <w:rPr>
          <w:rFonts w:cs="Calibri"/>
          <w:sz w:val="24"/>
          <w:szCs w:val="24"/>
          <w:lang w:val="es-MX"/>
        </w:rPr>
      </w:pPr>
      <w:r>
        <w:rPr>
          <w:rFonts w:cs="Calibri"/>
          <w:noProof/>
          <w:sz w:val="24"/>
          <w:szCs w:val="24"/>
          <w:lang w:val="es-MX"/>
        </w:rPr>
        <w:drawing>
          <wp:inline distT="0" distB="0" distL="0" distR="0" wp14:anchorId="3CE8484F" wp14:editId="1BEDA27E">
            <wp:extent cx="4514850" cy="2609850"/>
            <wp:effectExtent l="0" t="0" r="0" b="0"/>
            <wp:docPr id="17081689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4850" cy="2609850"/>
                    </a:xfrm>
                    <a:prstGeom prst="rect">
                      <a:avLst/>
                    </a:prstGeom>
                    <a:noFill/>
                  </pic:spPr>
                </pic:pic>
              </a:graphicData>
            </a:graphic>
          </wp:inline>
        </w:drawing>
      </w:r>
    </w:p>
    <w:p w14:paraId="18DE4765" w14:textId="77777777" w:rsidR="00E93617" w:rsidRDefault="00E93617" w:rsidP="00D85F77">
      <w:pPr>
        <w:spacing w:after="0" w:line="240" w:lineRule="auto"/>
        <w:rPr>
          <w:rFonts w:cs="Calibri"/>
          <w:sz w:val="24"/>
          <w:szCs w:val="24"/>
          <w:lang w:val="es-MX"/>
        </w:rPr>
      </w:pPr>
    </w:p>
    <w:p w14:paraId="3137F109" w14:textId="77777777" w:rsidR="00E93617" w:rsidRDefault="00E93617" w:rsidP="00D85F77">
      <w:pPr>
        <w:spacing w:after="0" w:line="240" w:lineRule="auto"/>
        <w:rPr>
          <w:rFonts w:cs="Calibri"/>
          <w:sz w:val="24"/>
          <w:szCs w:val="24"/>
          <w:lang w:val="es-MX"/>
        </w:rPr>
      </w:pPr>
    </w:p>
    <w:p w14:paraId="6578FFAE" w14:textId="77777777" w:rsidR="00C028FA" w:rsidRDefault="00C028FA" w:rsidP="00D85F77">
      <w:pPr>
        <w:spacing w:after="0" w:line="240" w:lineRule="auto"/>
        <w:rPr>
          <w:rFonts w:cs="Calibri"/>
          <w:sz w:val="24"/>
          <w:szCs w:val="24"/>
          <w:lang w:val="es-MX"/>
        </w:rPr>
      </w:pPr>
    </w:p>
    <w:p w14:paraId="266EDAC7" w14:textId="77777777" w:rsidR="005815DE" w:rsidRDefault="005815DE" w:rsidP="00D85F77">
      <w:pPr>
        <w:tabs>
          <w:tab w:val="left" w:pos="3828"/>
        </w:tabs>
        <w:spacing w:line="360" w:lineRule="auto"/>
        <w:jc w:val="both"/>
        <w:rPr>
          <w:sz w:val="24"/>
          <w:szCs w:val="24"/>
        </w:rPr>
      </w:pPr>
      <w:r w:rsidRPr="005815DE">
        <w:rPr>
          <w:sz w:val="24"/>
          <w:szCs w:val="24"/>
        </w:rPr>
        <w:t xml:space="preserve">La creciente demanda de productos agrícolas variados para consumo interno y externo que satisfaga las necesidades de alimentos, obtenidos en procesos productivos eficientes, obliga a mejorar las condiciones producción y la oferta para penetrar mercados que cada día son más competidos. </w:t>
      </w:r>
    </w:p>
    <w:p w14:paraId="3AD238B9" w14:textId="2DD6D9D0" w:rsidR="005815DE" w:rsidRDefault="005815DE" w:rsidP="00D85F77">
      <w:pPr>
        <w:tabs>
          <w:tab w:val="left" w:pos="3828"/>
        </w:tabs>
        <w:spacing w:line="360" w:lineRule="auto"/>
        <w:jc w:val="both"/>
        <w:rPr>
          <w:sz w:val="24"/>
          <w:szCs w:val="24"/>
        </w:rPr>
      </w:pPr>
      <w:r w:rsidRPr="005815DE">
        <w:rPr>
          <w:sz w:val="24"/>
          <w:szCs w:val="24"/>
        </w:rPr>
        <w:t xml:space="preserve">La nutrición vegetal es un aspecto muy importante en el manejo de los cultivos, ya que de ésta depende en buena parte el incremento de la producción agrícola. El objetivo de la nutrición es mantener o aumentar la productividad de los cultivos satisfaciendo la demanda de alimentos y materias primas. </w:t>
      </w:r>
    </w:p>
    <w:p w14:paraId="7AF0F829" w14:textId="569C0755" w:rsidR="00D85F77" w:rsidRPr="005815DE" w:rsidRDefault="005815DE" w:rsidP="00D85F77">
      <w:pPr>
        <w:tabs>
          <w:tab w:val="left" w:pos="3828"/>
        </w:tabs>
        <w:spacing w:line="360" w:lineRule="auto"/>
        <w:jc w:val="both"/>
        <w:rPr>
          <w:rFonts w:cs="Calibri"/>
          <w:sz w:val="24"/>
          <w:szCs w:val="24"/>
          <w:lang w:val="es-MX"/>
        </w:rPr>
      </w:pPr>
      <w:r w:rsidRPr="005815DE">
        <w:rPr>
          <w:sz w:val="24"/>
          <w:szCs w:val="24"/>
        </w:rPr>
        <w:t xml:space="preserve">Se requiere que los trabajadores del sector agropecuario involucren en sus saberes el manejo nutricional de sus cultivos, de manera que le permitan atender las necesidades del mismo, su comportamiento, y maximizar el aprovechamiento del agua y los nutrientes presentes en el suelo. Adquirir conocimiento de la nutrición de </w:t>
      </w:r>
      <w:proofErr w:type="gramStart"/>
      <w:r w:rsidRPr="005815DE">
        <w:rPr>
          <w:sz w:val="24"/>
          <w:szCs w:val="24"/>
        </w:rPr>
        <w:t>la especies vegetales</w:t>
      </w:r>
      <w:proofErr w:type="gramEnd"/>
      <w:r w:rsidRPr="005815DE">
        <w:rPr>
          <w:sz w:val="24"/>
          <w:szCs w:val="24"/>
        </w:rPr>
        <w:t xml:space="preserve"> a través de programa de formación Manejo de la nutrición en cultivos, permitirá al aprendiz optimizar los recursos, conocer la respuesta de éstas a las tareas de fertilización y entender la importancia de esta labor en el manejo de cualquier cultivo, que le contribuyan a mejorar su calidad de vida.</w:t>
      </w:r>
    </w:p>
    <w:p w14:paraId="4A5F0726" w14:textId="4AFC5DAA" w:rsidR="00D85F77" w:rsidRPr="006D6C14" w:rsidRDefault="00D85F77" w:rsidP="00D85F77">
      <w:pPr>
        <w:tabs>
          <w:tab w:val="left" w:pos="3828"/>
        </w:tabs>
        <w:spacing w:line="360" w:lineRule="auto"/>
        <w:jc w:val="both"/>
        <w:rPr>
          <w:rStyle w:val="Hipervnculo"/>
          <w:rFonts w:cs="Calibri"/>
          <w:b/>
          <w:bCs/>
          <w:sz w:val="24"/>
          <w:szCs w:val="24"/>
        </w:rPr>
      </w:pPr>
    </w:p>
    <w:p w14:paraId="09C6C7BC" w14:textId="4EA216C0" w:rsidR="00980947" w:rsidRPr="006D6C14" w:rsidRDefault="00980947" w:rsidP="00980947">
      <w:pPr>
        <w:tabs>
          <w:tab w:val="center" w:pos="4819"/>
        </w:tabs>
        <w:spacing w:line="360" w:lineRule="auto"/>
        <w:jc w:val="center"/>
        <w:rPr>
          <w:rFonts w:cs="Calibri"/>
          <w:sz w:val="24"/>
          <w:szCs w:val="24"/>
          <w:lang w:val="es-MX"/>
        </w:rPr>
      </w:pPr>
      <w:r w:rsidRPr="006D6C14">
        <w:rPr>
          <w:rFonts w:cs="Calibri"/>
          <w:b/>
          <w:noProof/>
          <w:sz w:val="24"/>
          <w:szCs w:val="24"/>
        </w:rPr>
        <w:t xml:space="preserve">    </w:t>
      </w:r>
    </w:p>
    <w:p w14:paraId="4E75D9AD" w14:textId="228E6D81" w:rsidR="00980947" w:rsidRDefault="00350ED7" w:rsidP="00980947">
      <w:pPr>
        <w:tabs>
          <w:tab w:val="center" w:pos="4819"/>
        </w:tabs>
        <w:spacing w:line="360" w:lineRule="auto"/>
        <w:jc w:val="both"/>
        <w:rPr>
          <w:rFonts w:cs="Calibri"/>
          <w:color w:val="000000"/>
          <w:sz w:val="24"/>
          <w:szCs w:val="24"/>
          <w:shd w:val="clear" w:color="auto" w:fill="FFFFFF"/>
        </w:rPr>
      </w:pPr>
      <w:r w:rsidRPr="00350ED7">
        <w:rPr>
          <w:rFonts w:cs="Calibri"/>
          <w:color w:val="000000"/>
          <w:sz w:val="24"/>
          <w:szCs w:val="24"/>
          <w:shd w:val="clear" w:color="auto" w:fill="FFFFFF"/>
        </w:rPr>
        <w:t xml:space="preserve">En la actualidad, la producción intensiva de alimentos tanto a cielo abierto como en agricultura protegida está influenciada por diversos factores como manejo, óptima administración, operación y utilización del agua, demanda total de nutrientes, capacidad de abastecimiento y reserva de elementos nutritivos por el suelo, suministro y adición orgánica e inorgánica de nutrientes a la zona radical. Todos estos componentes son parte de un nuevo paradigma en el manejo integrado de nutrientes, en donde se debe garantizar la seguridad alimentaria en un futuro, además de fortalecer la sustentabilidad y sostenibilidad de los sistemas productivos agrícolas intensivos y su relación con el medio ambiente. El objetivo del presente trabajo fue realizar una revisión de literatura sobre las estrategias que se han implementado en el manejo agronómico y la sustentabilidad de los sistemas </w:t>
      </w:r>
      <w:r w:rsidRPr="00350ED7">
        <w:rPr>
          <w:rFonts w:cs="Calibri"/>
          <w:color w:val="000000"/>
          <w:sz w:val="24"/>
          <w:szCs w:val="24"/>
          <w:shd w:val="clear" w:color="auto" w:fill="FFFFFF"/>
        </w:rPr>
        <w:lastRenderedPageBreak/>
        <w:t>agrícolas en años recientes y propuestas metodológicas de cultivos a partir de su importancia para el consumo humano e implicaciones en el deterioro de ecosistemas.</w:t>
      </w:r>
    </w:p>
    <w:p w14:paraId="4842F237" w14:textId="6E651B35" w:rsidR="001237A5" w:rsidRPr="001237A5" w:rsidRDefault="001237A5" w:rsidP="001237A5">
      <w:pPr>
        <w:tabs>
          <w:tab w:val="center" w:pos="4819"/>
        </w:tabs>
        <w:spacing w:line="360" w:lineRule="auto"/>
        <w:jc w:val="both"/>
        <w:rPr>
          <w:rFonts w:cs="Calibri"/>
          <w:b/>
          <w:bCs/>
          <w:sz w:val="24"/>
          <w:szCs w:val="24"/>
          <w:lang w:val="es-MX"/>
        </w:rPr>
      </w:pPr>
      <w:r w:rsidRPr="001237A5">
        <w:rPr>
          <w:rFonts w:cs="Calibri"/>
          <w:b/>
          <w:bCs/>
          <w:sz w:val="24"/>
          <w:szCs w:val="24"/>
          <w:lang w:val="es-MX"/>
        </w:rPr>
        <w:t xml:space="preserve">El manejo integrado de la nutrición, es una práctica que está tomando fuerza dentro de los manejos agronómicos relacionados con la fertilización para lograr una agricultura sustentable. </w:t>
      </w:r>
    </w:p>
    <w:p w14:paraId="4BB8B89B" w14:textId="77777777" w:rsidR="001237A5" w:rsidRPr="001237A5" w:rsidRDefault="001237A5" w:rsidP="001237A5">
      <w:pPr>
        <w:tabs>
          <w:tab w:val="center" w:pos="4819"/>
        </w:tabs>
        <w:spacing w:line="360" w:lineRule="auto"/>
        <w:jc w:val="both"/>
        <w:rPr>
          <w:rFonts w:cs="Calibri"/>
          <w:sz w:val="24"/>
          <w:szCs w:val="24"/>
          <w:lang w:val="es-MX"/>
        </w:rPr>
      </w:pPr>
      <w:r w:rsidRPr="001237A5">
        <w:rPr>
          <w:rFonts w:cs="Calibri"/>
          <w:sz w:val="24"/>
          <w:szCs w:val="24"/>
          <w:lang w:val="es-MX"/>
        </w:rPr>
        <w:t>Bajo este concepto, la fertilización de un cultivo no se basa sólo en determinar qué nutriente aplicar, cuánto aplicar y cuándo aplicar, sino que considera también la condición del suelo donde va a ser aplicado, la condición del sistema radicular que va a absorber los nutrientes, todas las fuentes que aportan nutrientes (contenido mineral del suelo, agua y materia orgánica) y la calidad de los fertilizantes que se traduce en una mejor eficiencia de captación de nutrientes.</w:t>
      </w:r>
    </w:p>
    <w:p w14:paraId="2E21CDAA" w14:textId="088EEEA0" w:rsidR="001237A5" w:rsidRDefault="001237A5" w:rsidP="001237A5">
      <w:pPr>
        <w:tabs>
          <w:tab w:val="center" w:pos="4819"/>
        </w:tabs>
        <w:spacing w:line="360" w:lineRule="auto"/>
        <w:jc w:val="both"/>
        <w:rPr>
          <w:rFonts w:cs="Calibri"/>
          <w:sz w:val="24"/>
          <w:szCs w:val="24"/>
          <w:lang w:val="es-MX"/>
        </w:rPr>
      </w:pPr>
      <w:r w:rsidRPr="001237A5">
        <w:rPr>
          <w:rFonts w:cs="Calibri"/>
          <w:sz w:val="24"/>
          <w:szCs w:val="24"/>
          <w:lang w:val="es-MX"/>
        </w:rPr>
        <w:t>Se hacen entonces indispensables los métodos de diagnóstico y seguimiento de la condición del suelo y sistema radicular, y un adecuado registro del estado nutricional de la planta y el rendimiento de cada cuartel por temporada, que permita hacer una adecuada estimación de las dosis requeridas por el cultivo, las que serán aplicadas de acuerdo a la demanda de cada estado fenológico.</w:t>
      </w:r>
    </w:p>
    <w:p w14:paraId="6F52E9CD" w14:textId="77777777" w:rsidR="00574DA5" w:rsidRDefault="00574DA5" w:rsidP="001237A5">
      <w:pPr>
        <w:tabs>
          <w:tab w:val="center" w:pos="4819"/>
        </w:tabs>
        <w:spacing w:line="360" w:lineRule="auto"/>
        <w:jc w:val="both"/>
        <w:rPr>
          <w:rFonts w:cs="Calibri"/>
          <w:sz w:val="24"/>
          <w:szCs w:val="24"/>
          <w:lang w:val="es-MX"/>
        </w:rPr>
      </w:pPr>
    </w:p>
    <w:p w14:paraId="6B3A55D1" w14:textId="77777777" w:rsidR="00574DA5" w:rsidRDefault="00574DA5" w:rsidP="001237A5">
      <w:pPr>
        <w:tabs>
          <w:tab w:val="center" w:pos="4819"/>
        </w:tabs>
        <w:spacing w:line="360" w:lineRule="auto"/>
        <w:jc w:val="both"/>
        <w:rPr>
          <w:rFonts w:cs="Calibri"/>
          <w:sz w:val="24"/>
          <w:szCs w:val="24"/>
          <w:lang w:val="es-MX"/>
        </w:rPr>
      </w:pPr>
    </w:p>
    <w:p w14:paraId="3AD12B91" w14:textId="77777777" w:rsidR="00574DA5" w:rsidRDefault="00574DA5" w:rsidP="001237A5">
      <w:pPr>
        <w:tabs>
          <w:tab w:val="center" w:pos="4819"/>
        </w:tabs>
        <w:spacing w:line="360" w:lineRule="auto"/>
        <w:jc w:val="both"/>
        <w:rPr>
          <w:rFonts w:cs="Calibri"/>
          <w:sz w:val="24"/>
          <w:szCs w:val="24"/>
          <w:lang w:val="es-MX"/>
        </w:rPr>
      </w:pPr>
    </w:p>
    <w:p w14:paraId="4723D1D3" w14:textId="77777777" w:rsidR="00574DA5" w:rsidRDefault="00574DA5" w:rsidP="001237A5">
      <w:pPr>
        <w:tabs>
          <w:tab w:val="center" w:pos="4819"/>
        </w:tabs>
        <w:spacing w:line="360" w:lineRule="auto"/>
        <w:jc w:val="both"/>
        <w:rPr>
          <w:rFonts w:cs="Calibri"/>
          <w:sz w:val="24"/>
          <w:szCs w:val="24"/>
          <w:lang w:val="es-MX"/>
        </w:rPr>
      </w:pPr>
    </w:p>
    <w:p w14:paraId="5118B236" w14:textId="77777777" w:rsidR="00574DA5" w:rsidRDefault="00574DA5" w:rsidP="001237A5">
      <w:pPr>
        <w:tabs>
          <w:tab w:val="center" w:pos="4819"/>
        </w:tabs>
        <w:spacing w:line="360" w:lineRule="auto"/>
        <w:jc w:val="both"/>
        <w:rPr>
          <w:rFonts w:cs="Calibri"/>
          <w:sz w:val="24"/>
          <w:szCs w:val="24"/>
          <w:lang w:val="es-MX"/>
        </w:rPr>
      </w:pPr>
    </w:p>
    <w:p w14:paraId="4264D3A7" w14:textId="77777777" w:rsidR="00574DA5" w:rsidRPr="00350ED7" w:rsidRDefault="00574DA5" w:rsidP="001237A5">
      <w:pPr>
        <w:tabs>
          <w:tab w:val="center" w:pos="4819"/>
        </w:tabs>
        <w:spacing w:line="360" w:lineRule="auto"/>
        <w:jc w:val="both"/>
        <w:rPr>
          <w:rFonts w:cs="Calibri"/>
          <w:sz w:val="24"/>
          <w:szCs w:val="24"/>
          <w:lang w:val="es-MX"/>
        </w:rPr>
      </w:pPr>
    </w:p>
    <w:p w14:paraId="0768EB76" w14:textId="77777777" w:rsidR="002E52F3" w:rsidRPr="00350ED7" w:rsidRDefault="002E52F3" w:rsidP="002E52F3">
      <w:pPr>
        <w:tabs>
          <w:tab w:val="center" w:pos="4819"/>
        </w:tabs>
        <w:spacing w:line="360" w:lineRule="auto"/>
        <w:rPr>
          <w:rFonts w:cs="Calibri"/>
          <w:sz w:val="24"/>
          <w:szCs w:val="24"/>
          <w:lang w:val="es-MX"/>
        </w:rPr>
      </w:pPr>
    </w:p>
    <w:p w14:paraId="13BD1C93" w14:textId="77777777" w:rsidR="002E52F3" w:rsidRPr="006D6C14" w:rsidRDefault="002E52F3" w:rsidP="002E52F3">
      <w:pPr>
        <w:tabs>
          <w:tab w:val="center" w:pos="4819"/>
        </w:tabs>
        <w:spacing w:line="360" w:lineRule="auto"/>
        <w:rPr>
          <w:rFonts w:cs="Calibri"/>
          <w:sz w:val="24"/>
          <w:szCs w:val="24"/>
          <w:lang w:val="es-MX"/>
        </w:rPr>
      </w:pPr>
    </w:p>
    <w:p w14:paraId="56472E5D" w14:textId="3C4B8CB3" w:rsidR="00D1223C" w:rsidRPr="006D6C14" w:rsidRDefault="00D1223C" w:rsidP="00D1223C">
      <w:pPr>
        <w:pStyle w:val="Sinespaciado"/>
        <w:tabs>
          <w:tab w:val="left" w:pos="780"/>
          <w:tab w:val="left" w:pos="3930"/>
        </w:tabs>
        <w:rPr>
          <w:rFonts w:ascii="Calibri" w:hAnsi="Calibri" w:cs="Calibri"/>
          <w:noProof/>
          <w:sz w:val="24"/>
          <w:szCs w:val="24"/>
        </w:rPr>
      </w:pPr>
      <w:r w:rsidRPr="006D6C14">
        <w:rPr>
          <w:rFonts w:ascii="Calibri" w:hAnsi="Calibri" w:cs="Calibri"/>
          <w:noProof/>
          <w:sz w:val="24"/>
          <w:szCs w:val="24"/>
        </w:rPr>
        <w:tab/>
      </w:r>
    </w:p>
    <w:p w14:paraId="311CE122" w14:textId="77777777" w:rsidR="00F910F2" w:rsidRDefault="00D1223C" w:rsidP="00D1223C">
      <w:pPr>
        <w:tabs>
          <w:tab w:val="left" w:pos="4320"/>
          <w:tab w:val="left" w:pos="4485"/>
          <w:tab w:val="left" w:pos="5445"/>
        </w:tabs>
        <w:jc w:val="both"/>
        <w:rPr>
          <w:rFonts w:cs="Calibri"/>
          <w:sz w:val="24"/>
          <w:szCs w:val="24"/>
          <w:lang w:val="es-MX"/>
        </w:rPr>
      </w:pPr>
      <w:r w:rsidRPr="006D6C14">
        <w:rPr>
          <w:rFonts w:cs="Calibri"/>
          <w:b/>
          <w:sz w:val="24"/>
          <w:szCs w:val="24"/>
          <w:lang w:val="es-MX"/>
        </w:rPr>
        <w:lastRenderedPageBreak/>
        <w:t xml:space="preserve">3.  FORMULACIÓN DE LAS ACTIVIDADES DE APRENDIZAJE </w:t>
      </w:r>
      <w:r w:rsidRPr="006D6C14">
        <w:rPr>
          <w:rFonts w:cs="Calibri"/>
          <w:b/>
          <w:bCs/>
          <w:sz w:val="24"/>
          <w:szCs w:val="24"/>
          <w:lang w:val="es-MX"/>
        </w:rPr>
        <w:t xml:space="preserve">MACRO: </w:t>
      </w:r>
      <w:r w:rsidR="00F910F2" w:rsidRPr="00F910F2">
        <w:rPr>
          <w:rFonts w:cs="Calibri"/>
          <w:sz w:val="24"/>
          <w:szCs w:val="24"/>
          <w:lang w:val="es-MX"/>
        </w:rPr>
        <w:t>MANEJO DE LA NUTRICION EN CULTIVOS AGRICOLAS</w:t>
      </w:r>
    </w:p>
    <w:p w14:paraId="0B46E686" w14:textId="5EE92427" w:rsidR="00D1223C" w:rsidRDefault="00D1223C" w:rsidP="00D1223C">
      <w:pPr>
        <w:tabs>
          <w:tab w:val="left" w:pos="4320"/>
          <w:tab w:val="left" w:pos="4485"/>
          <w:tab w:val="left" w:pos="5445"/>
        </w:tabs>
        <w:jc w:val="both"/>
        <w:rPr>
          <w:rFonts w:cs="Calibri"/>
          <w:sz w:val="24"/>
          <w:szCs w:val="24"/>
          <w:lang w:val="es-MX"/>
        </w:rPr>
      </w:pPr>
      <w:r w:rsidRPr="006D6C14">
        <w:rPr>
          <w:rFonts w:cs="Calibri"/>
          <w:b/>
          <w:sz w:val="24"/>
          <w:szCs w:val="24"/>
          <w:lang w:val="es-MX"/>
        </w:rPr>
        <w:t>3.1 Actividades de Reflexión inicial.</w:t>
      </w:r>
      <w:r w:rsidRPr="006D6C14">
        <w:rPr>
          <w:rFonts w:cs="Calibri"/>
          <w:sz w:val="24"/>
          <w:szCs w:val="24"/>
        </w:rPr>
        <w:t xml:space="preserve"> </w:t>
      </w:r>
      <w:r w:rsidRPr="006D6C14">
        <w:rPr>
          <w:rFonts w:cs="Calibri"/>
          <w:sz w:val="24"/>
          <w:szCs w:val="24"/>
          <w:lang w:val="es-MX"/>
        </w:rPr>
        <w:t>Partiendo de los conocimientos previos, responder a las siguientes preguntas:</w:t>
      </w:r>
    </w:p>
    <w:p w14:paraId="4F3D20B9" w14:textId="77777777" w:rsidR="00496A1D" w:rsidRPr="00496A1D" w:rsidRDefault="00496A1D" w:rsidP="00496A1D">
      <w:pPr>
        <w:tabs>
          <w:tab w:val="left" w:pos="4320"/>
          <w:tab w:val="left" w:pos="4485"/>
          <w:tab w:val="left" w:pos="5445"/>
        </w:tabs>
        <w:jc w:val="both"/>
        <w:rPr>
          <w:rFonts w:cs="Calibri"/>
          <w:b/>
          <w:bCs/>
          <w:sz w:val="24"/>
          <w:szCs w:val="24"/>
        </w:rPr>
      </w:pPr>
      <w:r w:rsidRPr="00496A1D">
        <w:rPr>
          <w:rFonts w:cs="Calibri"/>
          <w:b/>
          <w:bCs/>
          <w:sz w:val="24"/>
          <w:szCs w:val="24"/>
        </w:rPr>
        <w:t>NUTRICIÓN VEGETAL: QUÉ IMPLICA Y CÓMO SE LOGRA</w:t>
      </w:r>
    </w:p>
    <w:p w14:paraId="7962E58F" w14:textId="418D7894" w:rsidR="00496A1D" w:rsidRDefault="00B61D29" w:rsidP="00B61D29">
      <w:pPr>
        <w:tabs>
          <w:tab w:val="left" w:pos="4320"/>
        </w:tabs>
        <w:jc w:val="center"/>
        <w:rPr>
          <w:rFonts w:cs="Calibri"/>
          <w:sz w:val="24"/>
          <w:szCs w:val="24"/>
          <w:lang w:val="es-MX"/>
        </w:rPr>
      </w:pPr>
      <w:r>
        <w:rPr>
          <w:rFonts w:cs="Calibri"/>
          <w:noProof/>
          <w:sz w:val="24"/>
          <w:szCs w:val="24"/>
          <w:lang w:val="es-MX"/>
        </w:rPr>
        <w:drawing>
          <wp:inline distT="0" distB="0" distL="0" distR="0" wp14:anchorId="1ABA19F7" wp14:editId="17D0D524">
            <wp:extent cx="3883819" cy="2219325"/>
            <wp:effectExtent l="0" t="0" r="2540" b="0"/>
            <wp:docPr id="188480933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6222" cy="2220698"/>
                    </a:xfrm>
                    <a:prstGeom prst="rect">
                      <a:avLst/>
                    </a:prstGeom>
                    <a:noFill/>
                  </pic:spPr>
                </pic:pic>
              </a:graphicData>
            </a:graphic>
          </wp:inline>
        </w:drawing>
      </w:r>
    </w:p>
    <w:p w14:paraId="2FC3F35F" w14:textId="5A7EBE07" w:rsidR="00732AB4" w:rsidRPr="006D6C14" w:rsidRDefault="00732AB4" w:rsidP="00732AB4">
      <w:pPr>
        <w:tabs>
          <w:tab w:val="left" w:pos="2220"/>
          <w:tab w:val="left" w:pos="4260"/>
        </w:tabs>
        <w:spacing w:line="360" w:lineRule="auto"/>
        <w:rPr>
          <w:rFonts w:cs="Calibri"/>
          <w:sz w:val="24"/>
          <w:szCs w:val="24"/>
          <w:lang w:val="es-MX"/>
        </w:rPr>
      </w:pPr>
      <w:r w:rsidRPr="006D6C14">
        <w:rPr>
          <w:rFonts w:cs="Calibri"/>
          <w:sz w:val="24"/>
          <w:szCs w:val="24"/>
          <w:lang w:val="es-MX"/>
        </w:rPr>
        <w:tab/>
      </w:r>
      <w:r w:rsidRPr="006D6C14">
        <w:rPr>
          <w:rFonts w:cs="Calibri"/>
          <w:sz w:val="24"/>
          <w:szCs w:val="24"/>
          <w:lang w:val="es-MX"/>
        </w:rPr>
        <w:tab/>
      </w:r>
    </w:p>
    <w:p w14:paraId="7DDE76C1" w14:textId="3B9DB0F1" w:rsidR="00732AB4" w:rsidRPr="006D6C14" w:rsidRDefault="00732AB4" w:rsidP="005D3787">
      <w:pPr>
        <w:tabs>
          <w:tab w:val="center" w:pos="4819"/>
        </w:tabs>
        <w:spacing w:line="360" w:lineRule="auto"/>
        <w:jc w:val="center"/>
        <w:rPr>
          <w:rFonts w:cs="Calibri"/>
          <w:sz w:val="24"/>
          <w:szCs w:val="24"/>
          <w:lang w:val="es-MX"/>
        </w:rPr>
      </w:pPr>
    </w:p>
    <w:p w14:paraId="0F516300" w14:textId="77777777" w:rsidR="005D3787" w:rsidRPr="006D6C14" w:rsidRDefault="005D3787" w:rsidP="005D3787">
      <w:pPr>
        <w:tabs>
          <w:tab w:val="left" w:pos="4320"/>
          <w:tab w:val="left" w:pos="4485"/>
          <w:tab w:val="left" w:pos="5445"/>
        </w:tabs>
        <w:jc w:val="both"/>
        <w:rPr>
          <w:rFonts w:cs="Calibri"/>
          <w:sz w:val="24"/>
          <w:szCs w:val="24"/>
          <w:lang w:val="es-MX"/>
        </w:rPr>
      </w:pPr>
      <w:r w:rsidRPr="006D6C14">
        <w:rPr>
          <w:rFonts w:cs="Calibri"/>
          <w:sz w:val="24"/>
          <w:szCs w:val="24"/>
          <w:lang w:val="es-MX"/>
        </w:rPr>
        <w:t>En mesa redonda socializamos las inquietudes planteadas; finalizando con la entrega de la evidencia del cuestionario trabajado. Esta actividad se realiza con el propósito de comprobar los conocimientos previos de los aprendices.</w:t>
      </w:r>
    </w:p>
    <w:p w14:paraId="404FC06E" w14:textId="77777777" w:rsidR="005D3787" w:rsidRPr="006D6C14" w:rsidRDefault="005D3787" w:rsidP="005D3787">
      <w:pPr>
        <w:pStyle w:val="Sinespaciado"/>
        <w:rPr>
          <w:rStyle w:val="Textoennegrita"/>
          <w:rFonts w:ascii="Calibri" w:hAnsi="Calibri" w:cs="Calibri"/>
          <w:color w:val="111111"/>
          <w:sz w:val="24"/>
          <w:szCs w:val="24"/>
          <w:shd w:val="clear" w:color="auto" w:fill="FFFFFF"/>
        </w:rPr>
      </w:pPr>
      <w:r w:rsidRPr="006D6C14">
        <w:rPr>
          <w:rFonts w:ascii="Calibri" w:hAnsi="Calibri" w:cs="Calibri"/>
          <w:b/>
          <w:bCs/>
          <w:sz w:val="24"/>
          <w:szCs w:val="24"/>
          <w:lang w:val="es-MX"/>
        </w:rPr>
        <w:t xml:space="preserve">CUESTIONARIO: </w:t>
      </w:r>
    </w:p>
    <w:p w14:paraId="4C7828FC" w14:textId="77777777" w:rsidR="00B61D29" w:rsidRPr="006D6C14" w:rsidRDefault="005D3787" w:rsidP="00B61D29">
      <w:pPr>
        <w:tabs>
          <w:tab w:val="left" w:pos="4320"/>
        </w:tabs>
        <w:jc w:val="center"/>
        <w:rPr>
          <w:rFonts w:cs="Calibri"/>
          <w:sz w:val="24"/>
          <w:szCs w:val="24"/>
          <w:lang w:val="es-MX"/>
        </w:rPr>
      </w:pPr>
      <w:r w:rsidRPr="006D6C14">
        <w:rPr>
          <w:rFonts w:eastAsia="Times New Roman" w:cs="Calibri"/>
          <w:sz w:val="24"/>
          <w:szCs w:val="24"/>
          <w:lang w:eastAsia="es-CO"/>
        </w:rPr>
        <w:t xml:space="preserve">  </w:t>
      </w:r>
    </w:p>
    <w:p w14:paraId="38C9198C" w14:textId="77777777" w:rsidR="00B61D29" w:rsidRDefault="00B61D29" w:rsidP="00B61D29">
      <w:pPr>
        <w:pStyle w:val="Prrafodelista"/>
        <w:numPr>
          <w:ilvl w:val="0"/>
          <w:numId w:val="32"/>
        </w:numPr>
        <w:tabs>
          <w:tab w:val="left" w:pos="4320"/>
          <w:tab w:val="left" w:pos="4485"/>
          <w:tab w:val="left" w:pos="5445"/>
        </w:tabs>
        <w:jc w:val="both"/>
        <w:rPr>
          <w:rFonts w:ascii="Calibri" w:hAnsi="Calibri" w:cs="Calibri"/>
          <w:sz w:val="24"/>
          <w:szCs w:val="24"/>
          <w:lang w:val="es-MX"/>
        </w:rPr>
      </w:pPr>
      <w:r w:rsidRPr="00D354AD">
        <w:rPr>
          <w:rFonts w:ascii="Calibri" w:hAnsi="Calibri" w:cs="Calibri"/>
          <w:sz w:val="24"/>
          <w:szCs w:val="24"/>
          <w:lang w:val="es-MX"/>
        </w:rPr>
        <w:t>¿QUÉ ES LA NUTRICIÓN VEGETAL?</w:t>
      </w:r>
    </w:p>
    <w:p w14:paraId="15E5ED13" w14:textId="77777777" w:rsidR="00B61D29" w:rsidRDefault="00B61D29" w:rsidP="00B61D29">
      <w:pPr>
        <w:pStyle w:val="Prrafodelista"/>
        <w:numPr>
          <w:ilvl w:val="0"/>
          <w:numId w:val="32"/>
        </w:numPr>
        <w:tabs>
          <w:tab w:val="left" w:pos="4320"/>
          <w:tab w:val="left" w:pos="4485"/>
          <w:tab w:val="left" w:pos="5445"/>
        </w:tabs>
        <w:jc w:val="both"/>
        <w:rPr>
          <w:rFonts w:ascii="Calibri" w:hAnsi="Calibri" w:cs="Calibri"/>
          <w:sz w:val="24"/>
          <w:szCs w:val="24"/>
          <w:lang w:val="es-MX"/>
        </w:rPr>
      </w:pPr>
      <w:r w:rsidRPr="00D354AD">
        <w:rPr>
          <w:rFonts w:ascii="Calibri" w:hAnsi="Calibri" w:cs="Calibri"/>
          <w:sz w:val="24"/>
          <w:szCs w:val="24"/>
          <w:lang w:val="es-MX"/>
        </w:rPr>
        <w:t>¿QUÉ NECESITAN LAS PLANTAS PARA VIVIR?</w:t>
      </w:r>
    </w:p>
    <w:p w14:paraId="30C4A3E1" w14:textId="77777777" w:rsidR="00B61D29" w:rsidRPr="002C5248" w:rsidRDefault="00B61D29" w:rsidP="00B61D29">
      <w:pPr>
        <w:pStyle w:val="Prrafodelista"/>
        <w:numPr>
          <w:ilvl w:val="0"/>
          <w:numId w:val="32"/>
        </w:numPr>
        <w:tabs>
          <w:tab w:val="left" w:pos="4320"/>
          <w:tab w:val="left" w:pos="4485"/>
          <w:tab w:val="left" w:pos="5445"/>
        </w:tabs>
        <w:jc w:val="both"/>
        <w:rPr>
          <w:rFonts w:cs="Calibri"/>
          <w:sz w:val="24"/>
          <w:szCs w:val="24"/>
          <w:lang w:val="es-MX"/>
        </w:rPr>
      </w:pPr>
      <w:proofErr w:type="gramStart"/>
      <w:r w:rsidRPr="006D6C14">
        <w:rPr>
          <w:rFonts w:ascii="Calibri" w:hAnsi="Calibri" w:cs="Calibri"/>
          <w:sz w:val="24"/>
          <w:szCs w:val="24"/>
          <w:lang w:val="es-MX"/>
        </w:rPr>
        <w:t>¿</w:t>
      </w:r>
      <w:r w:rsidRPr="00D354AD">
        <w:t xml:space="preserve"> </w:t>
      </w:r>
      <w:r>
        <w:t>QUE</w:t>
      </w:r>
      <w:proofErr w:type="gramEnd"/>
      <w:r>
        <w:t xml:space="preserve"> ES EL </w:t>
      </w:r>
      <w:r w:rsidRPr="00D354AD">
        <w:rPr>
          <w:rFonts w:ascii="Calibri" w:hAnsi="Calibri" w:cs="Calibri"/>
          <w:sz w:val="24"/>
          <w:szCs w:val="24"/>
        </w:rPr>
        <w:t>PROCESO DE LA NUTRICIÓN VEGETAL</w:t>
      </w:r>
      <w:r w:rsidRPr="006D6C14">
        <w:rPr>
          <w:rFonts w:ascii="Calibri" w:hAnsi="Calibri" w:cs="Calibri"/>
          <w:sz w:val="24"/>
          <w:szCs w:val="24"/>
          <w:lang w:val="es-MX"/>
        </w:rPr>
        <w:t>?</w:t>
      </w:r>
    </w:p>
    <w:p w14:paraId="5A9ED243" w14:textId="77777777" w:rsidR="002C5248" w:rsidRDefault="002C5248" w:rsidP="002C5248">
      <w:pPr>
        <w:tabs>
          <w:tab w:val="left" w:pos="4320"/>
          <w:tab w:val="left" w:pos="4485"/>
          <w:tab w:val="left" w:pos="5445"/>
        </w:tabs>
        <w:jc w:val="both"/>
        <w:rPr>
          <w:rFonts w:cs="Calibri"/>
          <w:sz w:val="24"/>
          <w:szCs w:val="24"/>
          <w:lang w:val="es-MX"/>
        </w:rPr>
      </w:pPr>
    </w:p>
    <w:p w14:paraId="0EE53758" w14:textId="603825D3" w:rsidR="002C5248" w:rsidRDefault="002C5248" w:rsidP="002C5248">
      <w:pPr>
        <w:tabs>
          <w:tab w:val="left" w:pos="5445"/>
        </w:tabs>
        <w:jc w:val="center"/>
        <w:rPr>
          <w:rFonts w:cs="Calibri"/>
          <w:sz w:val="24"/>
          <w:szCs w:val="24"/>
          <w:lang w:val="es-MX"/>
        </w:rPr>
      </w:pPr>
      <w:r>
        <w:rPr>
          <w:rFonts w:cs="Calibri"/>
          <w:noProof/>
          <w:sz w:val="24"/>
          <w:szCs w:val="24"/>
          <w:lang w:val="es-MX"/>
        </w:rPr>
        <w:lastRenderedPageBreak/>
        <w:drawing>
          <wp:inline distT="0" distB="0" distL="0" distR="0" wp14:anchorId="6F600D0F" wp14:editId="3CD370B7">
            <wp:extent cx="3514725" cy="3994006"/>
            <wp:effectExtent l="0" t="0" r="0" b="6985"/>
            <wp:docPr id="174014617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18656" cy="3998473"/>
                    </a:xfrm>
                    <a:prstGeom prst="rect">
                      <a:avLst/>
                    </a:prstGeom>
                    <a:noFill/>
                  </pic:spPr>
                </pic:pic>
              </a:graphicData>
            </a:graphic>
          </wp:inline>
        </w:drawing>
      </w:r>
    </w:p>
    <w:p w14:paraId="1216E3AE" w14:textId="77777777" w:rsidR="0067295D" w:rsidRDefault="0067295D" w:rsidP="002C5248">
      <w:pPr>
        <w:tabs>
          <w:tab w:val="left" w:pos="5445"/>
        </w:tabs>
        <w:jc w:val="center"/>
        <w:rPr>
          <w:rFonts w:cs="Calibri"/>
          <w:sz w:val="24"/>
          <w:szCs w:val="24"/>
          <w:lang w:val="es-MX"/>
        </w:rPr>
      </w:pPr>
    </w:p>
    <w:p w14:paraId="198FE31B" w14:textId="77777777" w:rsidR="0067295D" w:rsidRDefault="0067295D" w:rsidP="0067295D">
      <w:pPr>
        <w:spacing w:after="0" w:line="240" w:lineRule="auto"/>
      </w:pPr>
      <w:r>
        <w:rPr>
          <w:rFonts w:cs="Calibri"/>
          <w:sz w:val="24"/>
          <w:szCs w:val="24"/>
          <w:lang w:val="es-MX"/>
        </w:rPr>
        <w:t xml:space="preserve">Se mira y se analiza el </w:t>
      </w:r>
      <w:proofErr w:type="gramStart"/>
      <w:r>
        <w:rPr>
          <w:rFonts w:cs="Calibri"/>
          <w:sz w:val="24"/>
          <w:szCs w:val="24"/>
          <w:lang w:val="es-MX"/>
        </w:rPr>
        <w:t>siguiente  video</w:t>
      </w:r>
      <w:proofErr w:type="gramEnd"/>
      <w:r>
        <w:rPr>
          <w:rFonts w:cs="Calibri"/>
          <w:sz w:val="24"/>
          <w:szCs w:val="24"/>
          <w:lang w:val="es-MX"/>
        </w:rPr>
        <w:t xml:space="preserve">: </w:t>
      </w:r>
      <w:hyperlink r:id="rId14" w:history="1">
        <w:r w:rsidRPr="00E17EE8">
          <w:rPr>
            <w:rStyle w:val="Hipervnculo"/>
          </w:rPr>
          <w:t>https://www.bing.com/videos/riverview/relatedvideo?q=prop%C3%B3sito+de+la+nutrici%C3%B3n+vegetal&amp;mid=1395D4F9B36E29A506F51395D4F9B36E29A506F5&amp;FORM=VIRE</w:t>
        </w:r>
      </w:hyperlink>
    </w:p>
    <w:p w14:paraId="31444E32" w14:textId="77777777" w:rsidR="0067295D" w:rsidRDefault="0067295D" w:rsidP="002C5248">
      <w:pPr>
        <w:tabs>
          <w:tab w:val="left" w:pos="5445"/>
        </w:tabs>
        <w:jc w:val="center"/>
        <w:rPr>
          <w:rFonts w:cs="Calibri"/>
          <w:sz w:val="24"/>
          <w:szCs w:val="24"/>
          <w:lang w:val="es-MX"/>
        </w:rPr>
      </w:pPr>
    </w:p>
    <w:p w14:paraId="4A9625FC" w14:textId="77777777" w:rsidR="00444FEF" w:rsidRDefault="00444FEF" w:rsidP="002C5248">
      <w:pPr>
        <w:tabs>
          <w:tab w:val="left" w:pos="5445"/>
        </w:tabs>
        <w:jc w:val="center"/>
        <w:rPr>
          <w:rFonts w:cs="Calibri"/>
          <w:sz w:val="24"/>
          <w:szCs w:val="24"/>
          <w:lang w:val="es-MX"/>
        </w:rPr>
      </w:pPr>
    </w:p>
    <w:p w14:paraId="03D59F95" w14:textId="77777777" w:rsidR="00444FEF" w:rsidRDefault="00444FEF" w:rsidP="002C5248">
      <w:pPr>
        <w:tabs>
          <w:tab w:val="left" w:pos="5445"/>
        </w:tabs>
        <w:jc w:val="center"/>
        <w:rPr>
          <w:rFonts w:cs="Calibri"/>
          <w:sz w:val="24"/>
          <w:szCs w:val="24"/>
          <w:lang w:val="es-MX"/>
        </w:rPr>
      </w:pPr>
    </w:p>
    <w:p w14:paraId="01BA085E" w14:textId="77777777" w:rsidR="00444FEF" w:rsidRDefault="00444FEF" w:rsidP="002C5248">
      <w:pPr>
        <w:tabs>
          <w:tab w:val="left" w:pos="5445"/>
        </w:tabs>
        <w:jc w:val="center"/>
        <w:rPr>
          <w:rFonts w:cs="Calibri"/>
          <w:sz w:val="24"/>
          <w:szCs w:val="24"/>
          <w:lang w:val="es-MX"/>
        </w:rPr>
      </w:pPr>
    </w:p>
    <w:p w14:paraId="181E5F45" w14:textId="77777777" w:rsidR="00444FEF" w:rsidRDefault="00444FEF" w:rsidP="002C5248">
      <w:pPr>
        <w:tabs>
          <w:tab w:val="left" w:pos="5445"/>
        </w:tabs>
        <w:jc w:val="center"/>
        <w:rPr>
          <w:rFonts w:cs="Calibri"/>
          <w:sz w:val="24"/>
          <w:szCs w:val="24"/>
          <w:lang w:val="es-MX"/>
        </w:rPr>
      </w:pPr>
    </w:p>
    <w:p w14:paraId="1ABB81E3" w14:textId="77777777" w:rsidR="00444FEF" w:rsidRDefault="00444FEF" w:rsidP="002C5248">
      <w:pPr>
        <w:tabs>
          <w:tab w:val="left" w:pos="5445"/>
        </w:tabs>
        <w:jc w:val="center"/>
        <w:rPr>
          <w:rFonts w:cs="Calibri"/>
          <w:sz w:val="24"/>
          <w:szCs w:val="24"/>
          <w:lang w:val="es-MX"/>
        </w:rPr>
      </w:pPr>
    </w:p>
    <w:p w14:paraId="1630030F" w14:textId="77777777" w:rsidR="00444FEF" w:rsidRDefault="00444FEF" w:rsidP="002C5248">
      <w:pPr>
        <w:tabs>
          <w:tab w:val="left" w:pos="5445"/>
        </w:tabs>
        <w:jc w:val="center"/>
        <w:rPr>
          <w:rFonts w:cs="Calibri"/>
          <w:sz w:val="24"/>
          <w:szCs w:val="24"/>
          <w:lang w:val="es-MX"/>
        </w:rPr>
      </w:pPr>
    </w:p>
    <w:p w14:paraId="45AC95A7" w14:textId="77777777" w:rsidR="00444FEF" w:rsidRDefault="00444FEF" w:rsidP="002C5248">
      <w:pPr>
        <w:tabs>
          <w:tab w:val="left" w:pos="5445"/>
        </w:tabs>
        <w:jc w:val="center"/>
        <w:rPr>
          <w:rFonts w:cs="Calibri"/>
          <w:sz w:val="24"/>
          <w:szCs w:val="24"/>
          <w:lang w:val="es-MX"/>
        </w:rPr>
      </w:pPr>
    </w:p>
    <w:p w14:paraId="6785DAC2" w14:textId="618D7F6C" w:rsidR="00051257" w:rsidRPr="00051257" w:rsidRDefault="00051257" w:rsidP="00051257">
      <w:pPr>
        <w:tabs>
          <w:tab w:val="left" w:pos="4320"/>
        </w:tabs>
        <w:spacing w:after="0" w:line="240" w:lineRule="auto"/>
        <w:jc w:val="both"/>
        <w:rPr>
          <w:rFonts w:eastAsia="Meiryo" w:cs="Calibri"/>
          <w:sz w:val="24"/>
          <w:szCs w:val="24"/>
          <w:lang w:val="es-MX" w:eastAsia="es-CO"/>
        </w:rPr>
      </w:pPr>
      <w:r w:rsidRPr="00051257">
        <w:rPr>
          <w:rFonts w:eastAsia="Meiryo" w:cs="Calibri"/>
          <w:sz w:val="24"/>
          <w:szCs w:val="24"/>
          <w:lang w:val="es-MX" w:eastAsia="es-CO"/>
        </w:rPr>
        <w:lastRenderedPageBreak/>
        <w:t xml:space="preserve">Apreciado aprendiz a continuación encontrará un conjunto de actividades de aprendizaje que se complementan con los materiales de formación. Esta ha sido una experiencia de aprendizaje diseñada para </w:t>
      </w:r>
      <w:r w:rsidRPr="00051257">
        <w:rPr>
          <w:rFonts w:eastAsia="Meiryo" w:cs="Calibri"/>
          <w:sz w:val="24"/>
          <w:szCs w:val="24"/>
          <w:highlight w:val="green"/>
          <w:lang w:val="es-MX" w:eastAsia="es-CO"/>
        </w:rPr>
        <w:t>_</w:t>
      </w:r>
      <w:r w:rsidR="00444FEF">
        <w:rPr>
          <w:rFonts w:eastAsia="Meiryo" w:cs="Calibri"/>
          <w:sz w:val="24"/>
          <w:szCs w:val="24"/>
          <w:highlight w:val="green"/>
          <w:lang w:val="es-MX" w:eastAsia="es-CO"/>
        </w:rPr>
        <w:t>6</w:t>
      </w:r>
      <w:r w:rsidRPr="00051257">
        <w:rPr>
          <w:rFonts w:eastAsia="Meiryo" w:cs="Calibri"/>
          <w:sz w:val="24"/>
          <w:szCs w:val="24"/>
          <w:highlight w:val="green"/>
          <w:lang w:val="es-MX" w:eastAsia="es-CO"/>
        </w:rPr>
        <w:t>0_</w:t>
      </w:r>
      <w:r w:rsidRPr="00051257">
        <w:rPr>
          <w:rFonts w:eastAsia="Meiryo" w:cs="Calibri"/>
          <w:sz w:val="24"/>
          <w:szCs w:val="24"/>
          <w:lang w:val="es-MX" w:eastAsia="es-CO"/>
        </w:rPr>
        <w:t xml:space="preserve"> horas de duración y están distribuidas en </w:t>
      </w:r>
      <w:r w:rsidRPr="00051257">
        <w:rPr>
          <w:rFonts w:eastAsia="Meiryo" w:cs="Calibri"/>
          <w:sz w:val="24"/>
          <w:szCs w:val="24"/>
          <w:highlight w:val="green"/>
          <w:lang w:val="es-MX" w:eastAsia="es-CO"/>
        </w:rPr>
        <w:t>_4</w:t>
      </w:r>
      <w:r w:rsidRPr="00051257">
        <w:rPr>
          <w:rFonts w:eastAsia="Meiryo" w:cs="Calibri"/>
          <w:sz w:val="24"/>
          <w:szCs w:val="24"/>
          <w:lang w:val="es-MX" w:eastAsia="es-CO"/>
        </w:rPr>
        <w:t xml:space="preserve"> semanas. Para más detalles revise la siguiente información:</w:t>
      </w:r>
    </w:p>
    <w:p w14:paraId="15262057" w14:textId="77777777" w:rsidR="00051257" w:rsidRPr="00051257" w:rsidRDefault="00051257" w:rsidP="00051257">
      <w:pPr>
        <w:spacing w:after="0" w:line="240" w:lineRule="auto"/>
        <w:jc w:val="both"/>
        <w:rPr>
          <w:rFonts w:eastAsia="Meiryo" w:cs="Calibri"/>
          <w:sz w:val="24"/>
          <w:szCs w:val="24"/>
          <w:lang w:val="es-MX" w:eastAsia="es-CO"/>
        </w:rPr>
      </w:pPr>
    </w:p>
    <w:p w14:paraId="72B3779A" w14:textId="77777777" w:rsidR="00051257" w:rsidRPr="00051257" w:rsidRDefault="00051257" w:rsidP="00051257">
      <w:pPr>
        <w:spacing w:after="0" w:line="240" w:lineRule="auto"/>
        <w:rPr>
          <w:rFonts w:eastAsia="Meiryo" w:cs="Calibri"/>
          <w:sz w:val="24"/>
          <w:szCs w:val="24"/>
          <w:lang w:val="es-MX" w:eastAsia="es-CO"/>
        </w:rPr>
      </w:pPr>
    </w:p>
    <w:tbl>
      <w:tblPr>
        <w:tblW w:w="11330" w:type="dxa"/>
        <w:jc w:val="center"/>
        <w:tblLayout w:type="fixed"/>
        <w:tblLook w:val="0400" w:firstRow="0" w:lastRow="0" w:firstColumn="0" w:lastColumn="0" w:noHBand="0" w:noVBand="1"/>
      </w:tblPr>
      <w:tblGrid>
        <w:gridCol w:w="1833"/>
        <w:gridCol w:w="2552"/>
        <w:gridCol w:w="2268"/>
        <w:gridCol w:w="2409"/>
        <w:gridCol w:w="2268"/>
      </w:tblGrid>
      <w:tr w:rsidR="00051257" w:rsidRPr="006D6C14" w14:paraId="6E6EBE88" w14:textId="77777777" w:rsidTr="00C62965">
        <w:trPr>
          <w:trHeight w:val="1235"/>
          <w:jc w:val="center"/>
        </w:trPr>
        <w:tc>
          <w:tcPr>
            <w:tcW w:w="1833" w:type="dxa"/>
            <w:tcBorders>
              <w:top w:val="single" w:sz="8" w:space="0" w:color="000000"/>
              <w:left w:val="single" w:sz="8" w:space="0" w:color="000000"/>
              <w:bottom w:val="single" w:sz="4" w:space="0" w:color="000000"/>
              <w:right w:val="single" w:sz="4" w:space="0" w:color="000000"/>
            </w:tcBorders>
            <w:vAlign w:val="center"/>
          </w:tcPr>
          <w:p w14:paraId="6A005284" w14:textId="77777777" w:rsidR="00051257" w:rsidRPr="00051257" w:rsidRDefault="00051257" w:rsidP="00051257">
            <w:pPr>
              <w:spacing w:after="0"/>
              <w:jc w:val="center"/>
              <w:rPr>
                <w:rFonts w:eastAsia="Arial Narrow" w:cs="Calibri"/>
                <w:sz w:val="24"/>
                <w:szCs w:val="24"/>
              </w:rPr>
            </w:pPr>
            <w:r w:rsidRPr="00051257">
              <w:rPr>
                <w:rFonts w:eastAsia="Arial Narrow" w:cs="Calibri"/>
                <w:sz w:val="24"/>
                <w:szCs w:val="24"/>
              </w:rPr>
              <w:t> Semana</w:t>
            </w:r>
            <w:r w:rsidRPr="00051257">
              <w:rPr>
                <w:rFonts w:cs="Calibri"/>
                <w:noProof/>
                <w:sz w:val="24"/>
                <w:szCs w:val="24"/>
                <w:lang w:eastAsia="es-CO"/>
              </w:rPr>
              <mc:AlternateContent>
                <mc:Choice Requires="wps">
                  <w:drawing>
                    <wp:anchor distT="0" distB="0" distL="114300" distR="114300" simplePos="0" relativeHeight="251661312" behindDoc="0" locked="0" layoutInCell="1" hidden="0" allowOverlap="1" wp14:anchorId="53E5BEBD" wp14:editId="2FD3387F">
                      <wp:simplePos x="0" y="0"/>
                      <wp:positionH relativeFrom="column">
                        <wp:posOffset>-12699</wp:posOffset>
                      </wp:positionH>
                      <wp:positionV relativeFrom="paragraph">
                        <wp:posOffset>0</wp:posOffset>
                      </wp:positionV>
                      <wp:extent cx="1000760" cy="473075"/>
                      <wp:effectExtent l="0" t="0" r="0" b="0"/>
                      <wp:wrapNone/>
                      <wp:docPr id="32" name="Conector recto de flecha 32"/>
                      <wp:cNvGraphicFramePr/>
                      <a:graphic xmlns:a="http://schemas.openxmlformats.org/drawingml/2006/main">
                        <a:graphicData uri="http://schemas.microsoft.com/office/word/2010/wordprocessingShape">
                          <wps:wsp>
                            <wps:cNvCnPr/>
                            <wps:spPr>
                              <a:xfrm>
                                <a:off x="4855145" y="3552988"/>
                                <a:ext cx="981710" cy="454025"/>
                              </a:xfrm>
                              <a:prstGeom prst="straightConnector1">
                                <a:avLst/>
                              </a:prstGeom>
                              <a:noFill/>
                              <a:ln w="9525" cap="flat" cmpd="sng">
                                <a:solidFill>
                                  <a:sysClr val="windowText" lastClr="000000"/>
                                </a:solidFill>
                                <a:prstDash val="solid"/>
                                <a:round/>
                                <a:headEnd type="none" w="sm" len="sm"/>
                                <a:tailEnd type="none" w="sm" len="sm"/>
                              </a:ln>
                            </wps:spPr>
                            <wps:bodyPr/>
                          </wps:wsp>
                        </a:graphicData>
                      </a:graphic>
                    </wp:anchor>
                  </w:drawing>
                </mc:Choice>
                <mc:Fallback>
                  <w:pict>
                    <v:shapetype w14:anchorId="3481FC6A" id="_x0000_t32" coordsize="21600,21600" o:spt="32" o:oned="t" path="m,l21600,21600e" filled="f">
                      <v:path arrowok="t" fillok="f" o:connecttype="none"/>
                      <o:lock v:ext="edit" shapetype="t"/>
                    </v:shapetype>
                    <v:shape id="Conector recto de flecha 32" o:spid="_x0000_s1026" type="#_x0000_t32" style="position:absolute;margin-left:-1pt;margin-top:0;width:78.8pt;height:37.2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" strokecolor="windowText">
                      <v:stroke startarrowwidth="narrow" startarrowlength="short" endarrowwidth="narrow" endarrowlength="short"/>
                    </v:shape>
                  </w:pict>
                </mc:Fallback>
              </mc:AlternateContent>
            </w:r>
          </w:p>
          <w:p w14:paraId="296A90A9" w14:textId="77777777" w:rsidR="00051257" w:rsidRPr="00051257" w:rsidRDefault="00051257" w:rsidP="00051257">
            <w:pPr>
              <w:spacing w:after="0"/>
              <w:jc w:val="center"/>
              <w:rPr>
                <w:rFonts w:eastAsia="Arial Narrow" w:cs="Calibri"/>
                <w:sz w:val="24"/>
                <w:szCs w:val="24"/>
              </w:rPr>
            </w:pPr>
          </w:p>
          <w:p w14:paraId="783C5CC9" w14:textId="77777777" w:rsidR="00051257" w:rsidRPr="00051257" w:rsidRDefault="00051257" w:rsidP="00051257">
            <w:pPr>
              <w:spacing w:after="0"/>
              <w:jc w:val="center"/>
              <w:rPr>
                <w:rFonts w:eastAsia="Arial Narrow" w:cs="Calibri"/>
                <w:sz w:val="24"/>
                <w:szCs w:val="24"/>
              </w:rPr>
            </w:pPr>
          </w:p>
          <w:p w14:paraId="3EC09078" w14:textId="77777777" w:rsidR="00051257" w:rsidRPr="00051257" w:rsidRDefault="00051257" w:rsidP="00051257">
            <w:pPr>
              <w:spacing w:after="0"/>
              <w:jc w:val="center"/>
              <w:rPr>
                <w:rFonts w:eastAsia="Arial Narrow" w:cs="Calibri"/>
                <w:sz w:val="24"/>
                <w:szCs w:val="24"/>
              </w:rPr>
            </w:pPr>
            <w:r w:rsidRPr="00051257">
              <w:rPr>
                <w:rFonts w:eastAsia="Arial Narrow" w:cs="Calibri"/>
                <w:sz w:val="24"/>
                <w:szCs w:val="24"/>
              </w:rPr>
              <w:t>Competencia</w:t>
            </w:r>
          </w:p>
        </w:tc>
        <w:tc>
          <w:tcPr>
            <w:tcW w:w="2552" w:type="dxa"/>
            <w:tcBorders>
              <w:top w:val="single" w:sz="8" w:space="0" w:color="000000"/>
              <w:left w:val="single" w:sz="4" w:space="0" w:color="000000"/>
              <w:bottom w:val="single" w:sz="4" w:space="0" w:color="000000"/>
              <w:right w:val="single" w:sz="4" w:space="0" w:color="000000"/>
            </w:tcBorders>
            <w:shd w:val="clear" w:color="auto" w:fill="FFF2CC"/>
            <w:vAlign w:val="center"/>
          </w:tcPr>
          <w:p w14:paraId="7C731266" w14:textId="77777777" w:rsidR="00051257" w:rsidRPr="00051257" w:rsidRDefault="00051257" w:rsidP="00051257">
            <w:pPr>
              <w:spacing w:after="0"/>
              <w:jc w:val="center"/>
              <w:rPr>
                <w:rFonts w:eastAsia="Arial Narrow" w:cs="Calibri"/>
                <w:b/>
                <w:sz w:val="24"/>
                <w:szCs w:val="24"/>
              </w:rPr>
            </w:pPr>
            <w:r w:rsidRPr="00051257">
              <w:rPr>
                <w:rFonts w:eastAsia="Arial Narrow" w:cs="Calibri"/>
                <w:b/>
                <w:sz w:val="24"/>
                <w:szCs w:val="24"/>
              </w:rPr>
              <w:t>Semana 1</w:t>
            </w:r>
          </w:p>
        </w:tc>
        <w:tc>
          <w:tcPr>
            <w:tcW w:w="2268" w:type="dxa"/>
            <w:tcBorders>
              <w:top w:val="single" w:sz="8" w:space="0" w:color="000000"/>
              <w:left w:val="single" w:sz="4" w:space="0" w:color="000000"/>
              <w:bottom w:val="single" w:sz="4" w:space="0" w:color="000000"/>
              <w:right w:val="single" w:sz="4" w:space="0" w:color="000000"/>
            </w:tcBorders>
            <w:shd w:val="clear" w:color="auto" w:fill="CFE2F3"/>
            <w:vAlign w:val="center"/>
          </w:tcPr>
          <w:p w14:paraId="6595C5D8" w14:textId="77777777" w:rsidR="00051257" w:rsidRPr="00051257" w:rsidRDefault="00051257" w:rsidP="00051257">
            <w:pPr>
              <w:spacing w:after="0"/>
              <w:jc w:val="center"/>
              <w:rPr>
                <w:rFonts w:eastAsia="Arial Narrow" w:cs="Calibri"/>
                <w:b/>
                <w:sz w:val="24"/>
                <w:szCs w:val="24"/>
              </w:rPr>
            </w:pPr>
            <w:r w:rsidRPr="00051257">
              <w:rPr>
                <w:rFonts w:eastAsia="Arial Narrow" w:cs="Calibri"/>
                <w:b/>
                <w:sz w:val="24"/>
                <w:szCs w:val="24"/>
              </w:rPr>
              <w:t>Semana 2</w:t>
            </w:r>
          </w:p>
        </w:tc>
        <w:tc>
          <w:tcPr>
            <w:tcW w:w="2409" w:type="dxa"/>
            <w:tcBorders>
              <w:top w:val="single" w:sz="8" w:space="0" w:color="000000"/>
              <w:left w:val="single" w:sz="4" w:space="0" w:color="000000"/>
              <w:bottom w:val="single" w:sz="4" w:space="0" w:color="000000"/>
              <w:right w:val="single" w:sz="4" w:space="0" w:color="000000"/>
            </w:tcBorders>
            <w:shd w:val="clear" w:color="auto" w:fill="EAD1DC"/>
            <w:vAlign w:val="center"/>
          </w:tcPr>
          <w:p w14:paraId="3DD3D3CC" w14:textId="77777777" w:rsidR="00051257" w:rsidRPr="00051257" w:rsidRDefault="00051257" w:rsidP="00051257">
            <w:pPr>
              <w:pBdr>
                <w:top w:val="nil"/>
                <w:left w:val="nil"/>
                <w:bottom w:val="nil"/>
                <w:right w:val="nil"/>
                <w:between w:val="nil"/>
              </w:pBdr>
              <w:spacing w:after="0"/>
              <w:jc w:val="center"/>
              <w:rPr>
                <w:rFonts w:eastAsia="Arial Narrow" w:cs="Calibri"/>
                <w:b/>
                <w:sz w:val="24"/>
                <w:szCs w:val="24"/>
              </w:rPr>
            </w:pPr>
            <w:r w:rsidRPr="00051257">
              <w:rPr>
                <w:rFonts w:eastAsia="Arial Narrow" w:cs="Calibri"/>
                <w:b/>
                <w:sz w:val="24"/>
                <w:szCs w:val="24"/>
              </w:rPr>
              <w:t>Semana 3</w:t>
            </w:r>
          </w:p>
        </w:tc>
        <w:tc>
          <w:tcPr>
            <w:tcW w:w="2268" w:type="dxa"/>
            <w:tcBorders>
              <w:top w:val="single" w:sz="8" w:space="0" w:color="000000"/>
              <w:left w:val="single" w:sz="4" w:space="0" w:color="000000"/>
              <w:bottom w:val="single" w:sz="4" w:space="0" w:color="auto"/>
              <w:right w:val="single" w:sz="4" w:space="0" w:color="000000"/>
            </w:tcBorders>
            <w:shd w:val="clear" w:color="auto" w:fill="70AD47"/>
          </w:tcPr>
          <w:p w14:paraId="02711B45" w14:textId="77777777" w:rsidR="00051257" w:rsidRPr="00051257" w:rsidRDefault="00051257" w:rsidP="00051257">
            <w:pPr>
              <w:pBdr>
                <w:top w:val="nil"/>
                <w:left w:val="nil"/>
                <w:bottom w:val="nil"/>
                <w:right w:val="nil"/>
                <w:between w:val="nil"/>
              </w:pBdr>
              <w:spacing w:after="0"/>
              <w:jc w:val="center"/>
              <w:rPr>
                <w:rFonts w:eastAsia="Arial Narrow" w:cs="Calibri"/>
                <w:b/>
                <w:sz w:val="24"/>
                <w:szCs w:val="24"/>
              </w:rPr>
            </w:pPr>
          </w:p>
          <w:p w14:paraId="482FD798" w14:textId="77777777" w:rsidR="00051257" w:rsidRPr="00051257" w:rsidRDefault="00051257" w:rsidP="00051257">
            <w:pPr>
              <w:tabs>
                <w:tab w:val="left" w:pos="285"/>
              </w:tabs>
              <w:rPr>
                <w:rFonts w:eastAsia="Arial Narrow" w:cs="Calibri"/>
                <w:sz w:val="24"/>
                <w:szCs w:val="24"/>
              </w:rPr>
            </w:pPr>
            <w:r w:rsidRPr="00051257">
              <w:rPr>
                <w:rFonts w:eastAsia="Arial Narrow" w:cs="Calibri"/>
                <w:b/>
                <w:sz w:val="24"/>
                <w:szCs w:val="24"/>
              </w:rPr>
              <w:tab/>
              <w:t>Semana 4</w:t>
            </w:r>
          </w:p>
        </w:tc>
      </w:tr>
      <w:tr w:rsidR="00051257" w:rsidRPr="00051257" w14:paraId="547F025A" w14:textId="77777777" w:rsidTr="00C62965">
        <w:trPr>
          <w:trHeight w:val="1055"/>
          <w:jc w:val="center"/>
        </w:trPr>
        <w:tc>
          <w:tcPr>
            <w:tcW w:w="1833" w:type="dxa"/>
            <w:vMerge w:val="restart"/>
            <w:tcBorders>
              <w:top w:val="nil"/>
              <w:left w:val="single" w:sz="8" w:space="0" w:color="000000"/>
              <w:bottom w:val="single" w:sz="8" w:space="0" w:color="000000"/>
              <w:right w:val="single" w:sz="4" w:space="0" w:color="000000"/>
            </w:tcBorders>
            <w:shd w:val="clear" w:color="auto" w:fill="E2EFDA"/>
            <w:vAlign w:val="center"/>
          </w:tcPr>
          <w:p w14:paraId="29904FDC" w14:textId="77777777" w:rsidR="00051257" w:rsidRPr="00051257" w:rsidRDefault="00051257" w:rsidP="00051257">
            <w:pPr>
              <w:spacing w:after="0"/>
              <w:rPr>
                <w:rFonts w:eastAsia="Arial Narrow" w:cs="Calibri"/>
                <w:sz w:val="24"/>
                <w:szCs w:val="24"/>
              </w:rPr>
            </w:pPr>
            <w:r w:rsidRPr="00051257">
              <w:rPr>
                <w:rFonts w:eastAsia="Arial Narrow" w:cs="Calibri"/>
                <w:sz w:val="24"/>
                <w:szCs w:val="24"/>
              </w:rPr>
              <w:t>Competencia</w:t>
            </w:r>
          </w:p>
          <w:p w14:paraId="2054667E" w14:textId="0FEB1847" w:rsidR="00051257" w:rsidRPr="00051257" w:rsidRDefault="002A6B96" w:rsidP="00051257">
            <w:pPr>
              <w:spacing w:after="0"/>
              <w:rPr>
                <w:rFonts w:eastAsia="Arial Narrow" w:cs="Calibri"/>
                <w:sz w:val="24"/>
                <w:szCs w:val="24"/>
              </w:rPr>
            </w:pPr>
            <w:r w:rsidRPr="002A6B96">
              <w:rPr>
                <w:rFonts w:cs="Calibri"/>
                <w:sz w:val="24"/>
                <w:szCs w:val="24"/>
              </w:rPr>
              <w:t>UTILIZAR AGROINSUMOS TENIENDO EN CUENTA NORMATIVIDAD VIGENTE</w:t>
            </w:r>
            <w:r w:rsidR="00051257" w:rsidRPr="00051257">
              <w:rPr>
                <w:rFonts w:cs="Calibri"/>
                <w:sz w:val="24"/>
                <w:szCs w:val="24"/>
              </w:rPr>
              <w:t>.</w:t>
            </w:r>
            <w:r w:rsidR="00051257" w:rsidRPr="00051257">
              <w:rPr>
                <w:rFonts w:eastAsia="Arial Narrow" w:cs="Calibri"/>
                <w:sz w:val="24"/>
                <w:szCs w:val="24"/>
              </w:rPr>
              <w:br/>
            </w:r>
            <w:r w:rsidR="007523C7" w:rsidRPr="00A91945">
              <w:rPr>
                <w:rFonts w:cs="Calibri"/>
                <w:sz w:val="24"/>
                <w:szCs w:val="24"/>
                <w:highlight w:val="yellow"/>
              </w:rPr>
              <w:t>270401055</w:t>
            </w:r>
          </w:p>
        </w:tc>
        <w:tc>
          <w:tcPr>
            <w:tcW w:w="2552" w:type="dxa"/>
            <w:tcBorders>
              <w:top w:val="nil"/>
              <w:left w:val="nil"/>
              <w:bottom w:val="single" w:sz="4" w:space="0" w:color="000000"/>
              <w:right w:val="single" w:sz="4" w:space="0" w:color="000000"/>
            </w:tcBorders>
            <w:vAlign w:val="center"/>
          </w:tcPr>
          <w:p w14:paraId="60ECB2C2" w14:textId="77777777" w:rsidR="00051257" w:rsidRPr="00051257" w:rsidRDefault="00051257" w:rsidP="00051257">
            <w:pPr>
              <w:spacing w:after="0"/>
              <w:jc w:val="center"/>
              <w:rPr>
                <w:rFonts w:eastAsia="Arial Narrow" w:cs="Calibri"/>
                <w:sz w:val="24"/>
                <w:szCs w:val="24"/>
              </w:rPr>
            </w:pPr>
            <w:r w:rsidRPr="00051257">
              <w:rPr>
                <w:rFonts w:eastAsia="Arial Narrow" w:cs="Calibri"/>
                <w:b/>
                <w:sz w:val="24"/>
                <w:szCs w:val="24"/>
              </w:rPr>
              <w:t>Evidencia de conocimiento.</w:t>
            </w:r>
            <w:r w:rsidRPr="00051257">
              <w:rPr>
                <w:rFonts w:eastAsia="Arial Narrow" w:cs="Calibri"/>
                <w:sz w:val="24"/>
                <w:szCs w:val="24"/>
              </w:rPr>
              <w:t xml:space="preserve"> </w:t>
            </w:r>
          </w:p>
          <w:p w14:paraId="7392A526" w14:textId="77777777" w:rsidR="00051257" w:rsidRPr="00051257" w:rsidRDefault="00051257" w:rsidP="00051257">
            <w:pPr>
              <w:spacing w:after="0"/>
              <w:jc w:val="center"/>
              <w:rPr>
                <w:rFonts w:eastAsia="Arial Narrow" w:cs="Calibri"/>
                <w:sz w:val="24"/>
                <w:szCs w:val="24"/>
              </w:rPr>
            </w:pPr>
          </w:p>
          <w:p w14:paraId="5BD6997D" w14:textId="42C3C5AA" w:rsidR="00051257" w:rsidRPr="00051257" w:rsidRDefault="002568A4" w:rsidP="00051257">
            <w:pPr>
              <w:numPr>
                <w:ilvl w:val="0"/>
                <w:numId w:val="35"/>
              </w:numPr>
              <w:spacing w:after="0"/>
              <w:contextualSpacing/>
              <w:rPr>
                <w:rFonts w:eastAsia="Century Gothic" w:cs="Calibri"/>
                <w:sz w:val="24"/>
                <w:szCs w:val="24"/>
              </w:rPr>
            </w:pPr>
            <w:r>
              <w:rPr>
                <w:rFonts w:eastAsia="Century Gothic" w:cs="Calibri"/>
                <w:sz w:val="24"/>
                <w:szCs w:val="24"/>
              </w:rPr>
              <w:t>p</w:t>
            </w:r>
            <w:r w:rsidRPr="002568A4">
              <w:rPr>
                <w:rFonts w:eastAsia="Century Gothic" w:cs="Calibri"/>
                <w:sz w:val="24"/>
                <w:szCs w:val="24"/>
              </w:rPr>
              <w:t>roceso productivo agrícola</w:t>
            </w:r>
          </w:p>
          <w:p w14:paraId="52CB45D2" w14:textId="7A012C91" w:rsidR="00051257" w:rsidRPr="00051257" w:rsidRDefault="002568A4" w:rsidP="00051257">
            <w:pPr>
              <w:numPr>
                <w:ilvl w:val="0"/>
                <w:numId w:val="35"/>
              </w:numPr>
              <w:spacing w:after="0"/>
              <w:contextualSpacing/>
              <w:rPr>
                <w:rFonts w:eastAsia="Century Gothic" w:cs="Calibri"/>
                <w:sz w:val="24"/>
                <w:szCs w:val="24"/>
              </w:rPr>
            </w:pPr>
            <w:r w:rsidRPr="002568A4">
              <w:rPr>
                <w:rFonts w:eastAsia="Century Gothic" w:cs="Calibri"/>
                <w:sz w:val="24"/>
                <w:szCs w:val="24"/>
              </w:rPr>
              <w:t xml:space="preserve">insumos agrícolas </w:t>
            </w:r>
          </w:p>
          <w:p w14:paraId="6DCB8C85" w14:textId="465C1BB9" w:rsidR="00051257" w:rsidRPr="00925479" w:rsidRDefault="00AF2B44" w:rsidP="00051257">
            <w:pPr>
              <w:numPr>
                <w:ilvl w:val="0"/>
                <w:numId w:val="35"/>
              </w:numPr>
              <w:spacing w:after="0"/>
              <w:contextualSpacing/>
              <w:rPr>
                <w:rFonts w:eastAsia="Arial Narrow" w:cs="Calibri"/>
                <w:sz w:val="24"/>
                <w:szCs w:val="24"/>
              </w:rPr>
            </w:pPr>
            <w:r w:rsidRPr="00AF2B44">
              <w:rPr>
                <w:rFonts w:eastAsia="Century Gothic" w:cs="Calibri"/>
                <w:sz w:val="24"/>
                <w:szCs w:val="24"/>
              </w:rPr>
              <w:t>manuales y procedimientos</w:t>
            </w:r>
            <w:r w:rsidR="00925479">
              <w:rPr>
                <w:rFonts w:eastAsia="Century Gothic" w:cs="Calibri"/>
                <w:sz w:val="24"/>
                <w:szCs w:val="24"/>
              </w:rPr>
              <w:t xml:space="preserve"> técnicos</w:t>
            </w:r>
          </w:p>
          <w:p w14:paraId="59EB3AC3" w14:textId="77777777" w:rsidR="00925479" w:rsidRDefault="00925479" w:rsidP="00051257">
            <w:pPr>
              <w:numPr>
                <w:ilvl w:val="0"/>
                <w:numId w:val="35"/>
              </w:numPr>
              <w:spacing w:after="0"/>
              <w:contextualSpacing/>
              <w:rPr>
                <w:rFonts w:eastAsia="Arial Narrow" w:cs="Calibri"/>
                <w:sz w:val="24"/>
                <w:szCs w:val="24"/>
              </w:rPr>
            </w:pPr>
            <w:r>
              <w:rPr>
                <w:rFonts w:eastAsia="Arial Narrow" w:cs="Calibri"/>
                <w:sz w:val="24"/>
                <w:szCs w:val="24"/>
              </w:rPr>
              <w:t>s</w:t>
            </w:r>
            <w:r w:rsidRPr="00925479">
              <w:rPr>
                <w:rFonts w:eastAsia="Arial Narrow" w:cs="Calibri"/>
                <w:sz w:val="24"/>
                <w:szCs w:val="24"/>
              </w:rPr>
              <w:t>uelos; propiedades químicas, físicas, biológicas, muestreo, análisis de suelos</w:t>
            </w:r>
          </w:p>
          <w:p w14:paraId="208230E4" w14:textId="5A873761" w:rsidR="00753A2E" w:rsidRPr="00051257" w:rsidRDefault="00753A2E" w:rsidP="00051257">
            <w:pPr>
              <w:numPr>
                <w:ilvl w:val="0"/>
                <w:numId w:val="35"/>
              </w:numPr>
              <w:spacing w:after="0"/>
              <w:contextualSpacing/>
              <w:rPr>
                <w:rFonts w:eastAsia="Arial Narrow" w:cs="Calibri"/>
                <w:sz w:val="24"/>
                <w:szCs w:val="24"/>
              </w:rPr>
            </w:pPr>
            <w:r>
              <w:rPr>
                <w:rFonts w:eastAsia="Arial Narrow" w:cs="Calibri"/>
                <w:sz w:val="24"/>
                <w:szCs w:val="24"/>
              </w:rPr>
              <w:t>F</w:t>
            </w:r>
            <w:r w:rsidRPr="00753A2E">
              <w:rPr>
                <w:rFonts w:eastAsia="Arial Narrow" w:cs="Calibri"/>
                <w:sz w:val="24"/>
                <w:szCs w:val="24"/>
              </w:rPr>
              <w:t>ertilizantes y biofertilizantes</w:t>
            </w:r>
          </w:p>
        </w:tc>
        <w:tc>
          <w:tcPr>
            <w:tcW w:w="2268" w:type="dxa"/>
            <w:tcBorders>
              <w:top w:val="nil"/>
              <w:left w:val="nil"/>
              <w:bottom w:val="single" w:sz="4" w:space="0" w:color="000000"/>
              <w:right w:val="single" w:sz="4" w:space="0" w:color="000000"/>
            </w:tcBorders>
            <w:vAlign w:val="center"/>
          </w:tcPr>
          <w:p w14:paraId="3D9A5978" w14:textId="77777777" w:rsidR="00051257" w:rsidRPr="00051257" w:rsidRDefault="00051257" w:rsidP="00051257">
            <w:pPr>
              <w:spacing w:after="0"/>
              <w:jc w:val="center"/>
              <w:rPr>
                <w:rFonts w:eastAsia="Arial Narrow" w:cs="Calibri"/>
                <w:b/>
                <w:sz w:val="24"/>
                <w:szCs w:val="24"/>
              </w:rPr>
            </w:pPr>
            <w:r w:rsidRPr="00051257">
              <w:rPr>
                <w:rFonts w:eastAsia="Arial Narrow" w:cs="Calibri"/>
                <w:b/>
                <w:sz w:val="24"/>
                <w:szCs w:val="24"/>
              </w:rPr>
              <w:t>Evidencia de desempeño</w:t>
            </w:r>
          </w:p>
          <w:p w14:paraId="656724BC" w14:textId="77777777" w:rsidR="00051257" w:rsidRPr="00051257" w:rsidRDefault="00051257" w:rsidP="00051257">
            <w:pPr>
              <w:spacing w:after="0"/>
              <w:jc w:val="center"/>
              <w:rPr>
                <w:rFonts w:eastAsia="Arial Narrow" w:cs="Calibri"/>
                <w:b/>
                <w:sz w:val="24"/>
                <w:szCs w:val="24"/>
              </w:rPr>
            </w:pPr>
          </w:p>
          <w:p w14:paraId="30518C9C" w14:textId="7B243EA7" w:rsidR="00CC3658" w:rsidRDefault="00362949" w:rsidP="00051257">
            <w:pPr>
              <w:numPr>
                <w:ilvl w:val="0"/>
                <w:numId w:val="36"/>
              </w:numPr>
              <w:spacing w:after="0"/>
              <w:contextualSpacing/>
              <w:rPr>
                <w:rFonts w:eastAsia="Century Gothic" w:cs="Calibri"/>
                <w:sz w:val="24"/>
                <w:szCs w:val="24"/>
              </w:rPr>
            </w:pPr>
            <w:r>
              <w:rPr>
                <w:rFonts w:eastAsia="Century Gothic" w:cs="Calibri"/>
                <w:sz w:val="24"/>
                <w:szCs w:val="24"/>
              </w:rPr>
              <w:t>i</w:t>
            </w:r>
            <w:r w:rsidR="00CC3658" w:rsidRPr="00CC3658">
              <w:rPr>
                <w:rFonts w:eastAsia="Century Gothic" w:cs="Calibri"/>
                <w:sz w:val="24"/>
                <w:szCs w:val="24"/>
              </w:rPr>
              <w:t xml:space="preserve">nterpretar actividades del plan </w:t>
            </w:r>
            <w:r w:rsidR="00CC3658">
              <w:rPr>
                <w:rFonts w:eastAsia="Century Gothic" w:cs="Calibri"/>
                <w:sz w:val="24"/>
                <w:szCs w:val="24"/>
              </w:rPr>
              <w:t>productivo</w:t>
            </w:r>
          </w:p>
          <w:p w14:paraId="6D7FF314" w14:textId="0F9EE147" w:rsidR="00B708F3" w:rsidRPr="00B708F3" w:rsidRDefault="00B708F3" w:rsidP="00051257">
            <w:pPr>
              <w:numPr>
                <w:ilvl w:val="0"/>
                <w:numId w:val="36"/>
              </w:numPr>
              <w:spacing w:after="0"/>
              <w:contextualSpacing/>
              <w:rPr>
                <w:rFonts w:eastAsia="Arial Narrow" w:cs="Calibri"/>
                <w:sz w:val="24"/>
                <w:szCs w:val="24"/>
              </w:rPr>
            </w:pPr>
            <w:r>
              <w:rPr>
                <w:rFonts w:eastAsia="Century Gothic" w:cs="Calibri"/>
                <w:sz w:val="24"/>
                <w:szCs w:val="24"/>
              </w:rPr>
              <w:t>A</w:t>
            </w:r>
            <w:r w:rsidRPr="00B708F3">
              <w:rPr>
                <w:rFonts w:eastAsia="Century Gothic" w:cs="Calibri"/>
                <w:sz w:val="24"/>
                <w:szCs w:val="24"/>
              </w:rPr>
              <w:t>listar equipos, herramientas, materiales, insumos y documentos</w:t>
            </w:r>
          </w:p>
          <w:p w14:paraId="1D2CF85C" w14:textId="602C751D" w:rsidR="00051257" w:rsidRPr="00051257" w:rsidRDefault="00FE11AA" w:rsidP="00051257">
            <w:pPr>
              <w:numPr>
                <w:ilvl w:val="0"/>
                <w:numId w:val="36"/>
              </w:numPr>
              <w:spacing w:after="0"/>
              <w:contextualSpacing/>
              <w:rPr>
                <w:rFonts w:eastAsia="Arial Narrow" w:cs="Calibri"/>
                <w:sz w:val="24"/>
                <w:szCs w:val="24"/>
              </w:rPr>
            </w:pPr>
            <w:r>
              <w:rPr>
                <w:rFonts w:eastAsia="Century Gothic" w:cs="Calibri"/>
                <w:sz w:val="24"/>
                <w:szCs w:val="24"/>
              </w:rPr>
              <w:t>A</w:t>
            </w:r>
            <w:r w:rsidRPr="00FE11AA">
              <w:rPr>
                <w:rFonts w:eastAsia="Century Gothic" w:cs="Calibri"/>
                <w:sz w:val="24"/>
                <w:szCs w:val="24"/>
              </w:rPr>
              <w:t>plicar abonos, fertilizantes biofertilizantes y enmiendas</w:t>
            </w:r>
          </w:p>
        </w:tc>
        <w:tc>
          <w:tcPr>
            <w:tcW w:w="2409" w:type="dxa"/>
            <w:tcBorders>
              <w:top w:val="nil"/>
              <w:left w:val="nil"/>
              <w:bottom w:val="single" w:sz="4" w:space="0" w:color="000000"/>
              <w:right w:val="single" w:sz="4" w:space="0" w:color="000000"/>
            </w:tcBorders>
            <w:vAlign w:val="center"/>
          </w:tcPr>
          <w:p w14:paraId="6140AC46" w14:textId="77777777" w:rsidR="00051257" w:rsidRPr="00051257" w:rsidRDefault="00051257" w:rsidP="00051257">
            <w:pPr>
              <w:pBdr>
                <w:top w:val="nil"/>
                <w:left w:val="nil"/>
                <w:bottom w:val="nil"/>
                <w:right w:val="nil"/>
                <w:between w:val="nil"/>
              </w:pBdr>
              <w:spacing w:after="0"/>
              <w:jc w:val="center"/>
              <w:rPr>
                <w:rFonts w:eastAsia="Arial Narrow" w:cs="Calibri"/>
                <w:b/>
                <w:sz w:val="24"/>
                <w:szCs w:val="24"/>
              </w:rPr>
            </w:pPr>
            <w:r w:rsidRPr="00051257">
              <w:rPr>
                <w:rFonts w:eastAsia="Arial Narrow" w:cs="Calibri"/>
                <w:b/>
                <w:sz w:val="24"/>
                <w:szCs w:val="24"/>
              </w:rPr>
              <w:t>Evidencia de Producto:</w:t>
            </w:r>
          </w:p>
          <w:p w14:paraId="091DE4E1" w14:textId="77777777" w:rsidR="00051257" w:rsidRPr="00051257" w:rsidRDefault="00051257" w:rsidP="00051257">
            <w:pPr>
              <w:pBdr>
                <w:top w:val="nil"/>
                <w:left w:val="nil"/>
                <w:bottom w:val="nil"/>
                <w:right w:val="nil"/>
                <w:between w:val="nil"/>
              </w:pBdr>
              <w:spacing w:after="0"/>
              <w:jc w:val="center"/>
              <w:rPr>
                <w:rFonts w:eastAsia="Arial Narrow" w:cs="Calibri"/>
                <w:b/>
                <w:sz w:val="24"/>
                <w:szCs w:val="24"/>
              </w:rPr>
            </w:pPr>
          </w:p>
          <w:p w14:paraId="1F1599AB" w14:textId="44C67FFC" w:rsidR="001F7795" w:rsidRDefault="00B30CB6" w:rsidP="00051257">
            <w:pPr>
              <w:numPr>
                <w:ilvl w:val="0"/>
                <w:numId w:val="37"/>
              </w:numPr>
              <w:spacing w:after="0" w:line="259" w:lineRule="auto"/>
              <w:ind w:right="28"/>
              <w:contextualSpacing/>
              <w:rPr>
                <w:rFonts w:eastAsia="Century Gothic" w:cs="Calibri"/>
                <w:sz w:val="24"/>
                <w:szCs w:val="24"/>
              </w:rPr>
            </w:pPr>
            <w:r>
              <w:rPr>
                <w:rFonts w:eastAsia="Century Gothic" w:cs="Calibri"/>
                <w:sz w:val="24"/>
                <w:szCs w:val="24"/>
              </w:rPr>
              <w:t>D</w:t>
            </w:r>
            <w:r w:rsidR="001F7795" w:rsidRPr="001F7795">
              <w:rPr>
                <w:rFonts w:eastAsia="Century Gothic" w:cs="Calibri"/>
                <w:sz w:val="24"/>
                <w:szCs w:val="24"/>
              </w:rPr>
              <w:t>iferencia las fases del ciclo productivo</w:t>
            </w:r>
          </w:p>
          <w:p w14:paraId="5FE90D7D" w14:textId="77777777" w:rsidR="00051257" w:rsidRPr="00DF4B4A" w:rsidRDefault="008528B2" w:rsidP="00DF4B4A">
            <w:pPr>
              <w:numPr>
                <w:ilvl w:val="0"/>
                <w:numId w:val="37"/>
              </w:numPr>
              <w:spacing w:after="0" w:line="259" w:lineRule="auto"/>
              <w:ind w:right="28"/>
              <w:contextualSpacing/>
              <w:rPr>
                <w:rFonts w:eastAsia="Arial Narrow" w:cs="Calibri"/>
                <w:sz w:val="24"/>
                <w:szCs w:val="24"/>
              </w:rPr>
            </w:pPr>
            <w:r w:rsidRPr="008528B2">
              <w:rPr>
                <w:rFonts w:eastAsia="Century Gothic" w:cs="Calibri"/>
                <w:sz w:val="24"/>
                <w:szCs w:val="24"/>
              </w:rPr>
              <w:t>alista equipos, herramientas, materiales, insumos y documentos</w:t>
            </w:r>
          </w:p>
          <w:p w14:paraId="2A7440BF" w14:textId="4928F9EB" w:rsidR="00DF4B4A" w:rsidRPr="00DF4B4A" w:rsidRDefault="00DF4B4A" w:rsidP="00DF4B4A">
            <w:pPr>
              <w:numPr>
                <w:ilvl w:val="0"/>
                <w:numId w:val="37"/>
              </w:numPr>
              <w:spacing w:after="0" w:line="259" w:lineRule="auto"/>
              <w:ind w:right="28"/>
              <w:contextualSpacing/>
              <w:rPr>
                <w:rFonts w:eastAsia="Arial Narrow" w:cs="Calibri"/>
                <w:sz w:val="24"/>
                <w:szCs w:val="24"/>
              </w:rPr>
            </w:pPr>
            <w:r>
              <w:rPr>
                <w:rFonts w:eastAsia="Arial Narrow" w:cs="Calibri"/>
                <w:sz w:val="24"/>
                <w:szCs w:val="24"/>
              </w:rPr>
              <w:t>P</w:t>
            </w:r>
            <w:r w:rsidRPr="00DF4B4A">
              <w:rPr>
                <w:rFonts w:eastAsia="Arial Narrow" w:cs="Calibri"/>
                <w:sz w:val="24"/>
                <w:szCs w:val="24"/>
              </w:rPr>
              <w:t>resenta relación de los registros para la aplicación de los fertilizantes</w:t>
            </w:r>
          </w:p>
        </w:tc>
        <w:tc>
          <w:tcPr>
            <w:tcW w:w="2268" w:type="dxa"/>
            <w:tcBorders>
              <w:top w:val="single" w:sz="4" w:space="0" w:color="auto"/>
              <w:left w:val="nil"/>
              <w:bottom w:val="single" w:sz="4" w:space="0" w:color="000000"/>
              <w:right w:val="single" w:sz="4" w:space="0" w:color="000000"/>
            </w:tcBorders>
          </w:tcPr>
          <w:p w14:paraId="48E4A2E6" w14:textId="77777777" w:rsidR="00051257" w:rsidRPr="00051257" w:rsidRDefault="00051257" w:rsidP="00051257">
            <w:pPr>
              <w:pBdr>
                <w:top w:val="nil"/>
                <w:left w:val="nil"/>
                <w:bottom w:val="nil"/>
                <w:right w:val="nil"/>
                <w:between w:val="nil"/>
              </w:pBdr>
              <w:spacing w:after="0"/>
              <w:jc w:val="center"/>
              <w:rPr>
                <w:rFonts w:cs="Calibri"/>
                <w:b/>
                <w:bCs/>
                <w:sz w:val="24"/>
                <w:szCs w:val="24"/>
              </w:rPr>
            </w:pPr>
            <w:r w:rsidRPr="00051257">
              <w:rPr>
                <w:rFonts w:cs="Calibri"/>
                <w:b/>
                <w:bCs/>
                <w:sz w:val="24"/>
                <w:szCs w:val="24"/>
              </w:rPr>
              <w:t>Evidencia de Producto:</w:t>
            </w:r>
          </w:p>
          <w:p w14:paraId="5EE363F8" w14:textId="3E982111" w:rsidR="00051257" w:rsidRPr="00051257" w:rsidRDefault="00B84627" w:rsidP="00B84627">
            <w:pPr>
              <w:numPr>
                <w:ilvl w:val="0"/>
                <w:numId w:val="38"/>
              </w:numPr>
              <w:pBdr>
                <w:top w:val="nil"/>
                <w:left w:val="nil"/>
                <w:bottom w:val="nil"/>
                <w:right w:val="nil"/>
                <w:between w:val="nil"/>
              </w:pBdr>
              <w:spacing w:after="0"/>
              <w:contextualSpacing/>
              <w:rPr>
                <w:rFonts w:eastAsia="Arial Narrow" w:cs="Calibri"/>
                <w:sz w:val="24"/>
                <w:szCs w:val="24"/>
              </w:rPr>
            </w:pPr>
            <w:r w:rsidRPr="00B84627">
              <w:rPr>
                <w:rFonts w:eastAsia="Century Gothic" w:cs="Calibri"/>
                <w:sz w:val="24"/>
                <w:szCs w:val="24"/>
              </w:rPr>
              <w:t xml:space="preserve">utiliza técnicas, equipos e implementos, respetando el ambiente, para la inspección </w:t>
            </w:r>
            <w:proofErr w:type="spellStart"/>
            <w:r w:rsidRPr="00B84627">
              <w:rPr>
                <w:rFonts w:eastAsia="Century Gothic" w:cs="Calibri"/>
                <w:sz w:val="24"/>
                <w:szCs w:val="24"/>
              </w:rPr>
              <w:t>delproceso</w:t>
            </w:r>
            <w:proofErr w:type="spellEnd"/>
            <w:r w:rsidRPr="00B84627">
              <w:rPr>
                <w:rFonts w:eastAsia="Century Gothic" w:cs="Calibri"/>
                <w:sz w:val="24"/>
                <w:szCs w:val="24"/>
              </w:rPr>
              <w:t xml:space="preserve"> productivo agrícola siguiendo los procedimientos técnicos y las normas vigentes. en la solución de novedades del proceso productivo</w:t>
            </w:r>
            <w:r>
              <w:rPr>
                <w:rFonts w:eastAsia="Century Gothic" w:cs="Calibri"/>
                <w:sz w:val="24"/>
                <w:szCs w:val="24"/>
              </w:rPr>
              <w:t xml:space="preserve"> </w:t>
            </w:r>
          </w:p>
        </w:tc>
      </w:tr>
      <w:tr w:rsidR="00051257" w:rsidRPr="00051257" w14:paraId="719652A3" w14:textId="77777777" w:rsidTr="00C62965">
        <w:trPr>
          <w:trHeight w:val="288"/>
          <w:jc w:val="center"/>
        </w:trPr>
        <w:tc>
          <w:tcPr>
            <w:tcW w:w="1833" w:type="dxa"/>
            <w:vMerge/>
            <w:tcBorders>
              <w:top w:val="nil"/>
              <w:left w:val="single" w:sz="8" w:space="0" w:color="000000"/>
              <w:bottom w:val="single" w:sz="8" w:space="0" w:color="000000"/>
              <w:right w:val="single" w:sz="4" w:space="0" w:color="000000"/>
            </w:tcBorders>
            <w:shd w:val="clear" w:color="auto" w:fill="E2EFDA"/>
            <w:vAlign w:val="center"/>
          </w:tcPr>
          <w:p w14:paraId="278A07B2" w14:textId="77777777" w:rsidR="00051257" w:rsidRPr="00051257" w:rsidRDefault="00051257" w:rsidP="00051257">
            <w:pPr>
              <w:widowControl w:val="0"/>
              <w:pBdr>
                <w:top w:val="nil"/>
                <w:left w:val="nil"/>
                <w:bottom w:val="nil"/>
                <w:right w:val="nil"/>
                <w:between w:val="nil"/>
              </w:pBdr>
              <w:spacing w:after="0"/>
              <w:rPr>
                <w:rFonts w:eastAsia="Times New Roman" w:cs="Calibri"/>
                <w:sz w:val="24"/>
                <w:szCs w:val="24"/>
              </w:rPr>
            </w:pPr>
          </w:p>
        </w:tc>
        <w:tc>
          <w:tcPr>
            <w:tcW w:w="2552" w:type="dxa"/>
            <w:tcBorders>
              <w:top w:val="nil"/>
              <w:left w:val="nil"/>
              <w:bottom w:val="single" w:sz="8" w:space="0" w:color="000000"/>
              <w:right w:val="single" w:sz="4" w:space="0" w:color="000000"/>
            </w:tcBorders>
            <w:vAlign w:val="center"/>
          </w:tcPr>
          <w:p w14:paraId="7555F8B3" w14:textId="0072CFFE" w:rsidR="00051257" w:rsidRPr="00051257" w:rsidRDefault="00051257" w:rsidP="00051257">
            <w:pPr>
              <w:spacing w:after="0"/>
              <w:jc w:val="center"/>
              <w:rPr>
                <w:rFonts w:eastAsia="Arial Narrow" w:cs="Calibri"/>
                <w:b/>
                <w:bCs/>
                <w:sz w:val="24"/>
                <w:szCs w:val="24"/>
              </w:rPr>
            </w:pPr>
            <w:r w:rsidRPr="00051257">
              <w:rPr>
                <w:rFonts w:eastAsia="Arial Narrow" w:cs="Calibri"/>
                <w:b/>
                <w:bCs/>
                <w:sz w:val="24"/>
                <w:szCs w:val="24"/>
              </w:rPr>
              <w:t>1</w:t>
            </w:r>
            <w:r w:rsidR="00EF5CD5">
              <w:rPr>
                <w:rFonts w:eastAsia="Arial Narrow" w:cs="Calibri"/>
                <w:b/>
                <w:bCs/>
                <w:sz w:val="24"/>
                <w:szCs w:val="24"/>
              </w:rPr>
              <w:t>5</w:t>
            </w:r>
            <w:r w:rsidRPr="00051257">
              <w:rPr>
                <w:rFonts w:eastAsia="Arial Narrow" w:cs="Calibri"/>
                <w:b/>
                <w:bCs/>
                <w:sz w:val="24"/>
                <w:szCs w:val="24"/>
              </w:rPr>
              <w:t xml:space="preserve"> horas</w:t>
            </w:r>
          </w:p>
        </w:tc>
        <w:tc>
          <w:tcPr>
            <w:tcW w:w="2268" w:type="dxa"/>
            <w:tcBorders>
              <w:top w:val="nil"/>
              <w:left w:val="nil"/>
              <w:bottom w:val="single" w:sz="8" w:space="0" w:color="000000"/>
              <w:right w:val="single" w:sz="4" w:space="0" w:color="000000"/>
            </w:tcBorders>
            <w:vAlign w:val="center"/>
          </w:tcPr>
          <w:p w14:paraId="7E32DE57" w14:textId="15304228" w:rsidR="00051257" w:rsidRPr="00051257" w:rsidRDefault="00051257" w:rsidP="00051257">
            <w:pPr>
              <w:spacing w:after="0"/>
              <w:jc w:val="center"/>
              <w:rPr>
                <w:rFonts w:eastAsia="Arial Narrow" w:cs="Calibri"/>
                <w:b/>
                <w:bCs/>
                <w:sz w:val="24"/>
                <w:szCs w:val="24"/>
              </w:rPr>
            </w:pPr>
            <w:r w:rsidRPr="00051257">
              <w:rPr>
                <w:rFonts w:eastAsia="Arial Narrow" w:cs="Calibri"/>
                <w:b/>
                <w:bCs/>
                <w:sz w:val="24"/>
                <w:szCs w:val="24"/>
              </w:rPr>
              <w:t>1</w:t>
            </w:r>
            <w:r w:rsidR="00EF5CD5">
              <w:rPr>
                <w:rFonts w:eastAsia="Arial Narrow" w:cs="Calibri"/>
                <w:b/>
                <w:bCs/>
                <w:sz w:val="24"/>
                <w:szCs w:val="24"/>
              </w:rPr>
              <w:t>5</w:t>
            </w:r>
            <w:r w:rsidRPr="00051257">
              <w:rPr>
                <w:rFonts w:eastAsia="Arial Narrow" w:cs="Calibri"/>
                <w:b/>
                <w:bCs/>
                <w:sz w:val="24"/>
                <w:szCs w:val="24"/>
              </w:rPr>
              <w:t xml:space="preserve"> horas</w:t>
            </w:r>
          </w:p>
        </w:tc>
        <w:tc>
          <w:tcPr>
            <w:tcW w:w="2409" w:type="dxa"/>
            <w:tcBorders>
              <w:top w:val="nil"/>
              <w:left w:val="nil"/>
              <w:bottom w:val="single" w:sz="8" w:space="0" w:color="000000"/>
              <w:right w:val="single" w:sz="4" w:space="0" w:color="000000"/>
            </w:tcBorders>
            <w:vAlign w:val="center"/>
          </w:tcPr>
          <w:p w14:paraId="00889E6E" w14:textId="3A7F87C7" w:rsidR="00051257" w:rsidRPr="00051257" w:rsidRDefault="00051257" w:rsidP="00051257">
            <w:pPr>
              <w:spacing w:after="0"/>
              <w:jc w:val="center"/>
              <w:rPr>
                <w:rFonts w:eastAsia="Arial Narrow" w:cs="Calibri"/>
                <w:b/>
                <w:bCs/>
                <w:sz w:val="24"/>
                <w:szCs w:val="24"/>
              </w:rPr>
            </w:pPr>
            <w:r w:rsidRPr="00051257">
              <w:rPr>
                <w:rFonts w:eastAsia="Arial Narrow" w:cs="Calibri"/>
                <w:b/>
                <w:bCs/>
                <w:sz w:val="24"/>
                <w:szCs w:val="24"/>
              </w:rPr>
              <w:t>1</w:t>
            </w:r>
            <w:r w:rsidR="00EF5CD5">
              <w:rPr>
                <w:rFonts w:eastAsia="Arial Narrow" w:cs="Calibri"/>
                <w:b/>
                <w:bCs/>
                <w:sz w:val="24"/>
                <w:szCs w:val="24"/>
              </w:rPr>
              <w:t>5</w:t>
            </w:r>
            <w:r w:rsidRPr="00051257">
              <w:rPr>
                <w:rFonts w:eastAsia="Arial Narrow" w:cs="Calibri"/>
                <w:b/>
                <w:bCs/>
                <w:sz w:val="24"/>
                <w:szCs w:val="24"/>
              </w:rPr>
              <w:t xml:space="preserve"> horas</w:t>
            </w:r>
          </w:p>
        </w:tc>
        <w:tc>
          <w:tcPr>
            <w:tcW w:w="2268" w:type="dxa"/>
            <w:tcBorders>
              <w:top w:val="nil"/>
              <w:left w:val="nil"/>
              <w:bottom w:val="single" w:sz="8" w:space="0" w:color="000000"/>
              <w:right w:val="single" w:sz="4" w:space="0" w:color="000000"/>
            </w:tcBorders>
          </w:tcPr>
          <w:p w14:paraId="143287F4" w14:textId="1A290495" w:rsidR="00051257" w:rsidRPr="00051257" w:rsidRDefault="00051257" w:rsidP="00051257">
            <w:pPr>
              <w:spacing w:after="0"/>
              <w:jc w:val="center"/>
              <w:rPr>
                <w:rFonts w:eastAsia="Arial Narrow" w:cs="Calibri"/>
                <w:b/>
                <w:bCs/>
                <w:sz w:val="24"/>
                <w:szCs w:val="24"/>
              </w:rPr>
            </w:pPr>
            <w:r w:rsidRPr="00051257">
              <w:rPr>
                <w:rFonts w:eastAsia="Arial Narrow" w:cs="Calibri"/>
                <w:b/>
                <w:bCs/>
                <w:sz w:val="24"/>
                <w:szCs w:val="24"/>
              </w:rPr>
              <w:t>1</w:t>
            </w:r>
            <w:r w:rsidR="00EF5CD5">
              <w:rPr>
                <w:rFonts w:eastAsia="Arial Narrow" w:cs="Calibri"/>
                <w:b/>
                <w:bCs/>
                <w:sz w:val="24"/>
                <w:szCs w:val="24"/>
              </w:rPr>
              <w:t>5</w:t>
            </w:r>
            <w:r w:rsidRPr="00051257">
              <w:rPr>
                <w:rFonts w:eastAsia="Arial Narrow" w:cs="Calibri"/>
                <w:b/>
                <w:bCs/>
                <w:sz w:val="24"/>
                <w:szCs w:val="24"/>
              </w:rPr>
              <w:t xml:space="preserve"> horas</w:t>
            </w:r>
          </w:p>
        </w:tc>
      </w:tr>
    </w:tbl>
    <w:p w14:paraId="2EED28FF" w14:textId="77777777" w:rsidR="00051257" w:rsidRPr="00051257" w:rsidRDefault="00051257" w:rsidP="00051257">
      <w:pPr>
        <w:spacing w:after="0" w:line="240" w:lineRule="auto"/>
        <w:jc w:val="center"/>
        <w:rPr>
          <w:rFonts w:eastAsia="Meiryo" w:cs="Calibri"/>
          <w:sz w:val="24"/>
          <w:szCs w:val="24"/>
          <w:lang w:val="es-MX" w:eastAsia="es-CO"/>
        </w:rPr>
      </w:pPr>
    </w:p>
    <w:p w14:paraId="5B4A7E8D" w14:textId="77777777" w:rsidR="00051257" w:rsidRPr="00051257" w:rsidRDefault="00051257" w:rsidP="00051257">
      <w:pPr>
        <w:spacing w:after="0" w:line="259" w:lineRule="auto"/>
        <w:rPr>
          <w:rFonts w:cs="Calibri"/>
          <w:color w:val="000000"/>
          <w:sz w:val="24"/>
          <w:szCs w:val="24"/>
          <w:lang w:eastAsia="es-CO"/>
        </w:rPr>
      </w:pPr>
      <w:r w:rsidRPr="00051257">
        <w:rPr>
          <w:rFonts w:cs="Calibri"/>
          <w:b/>
          <w:bCs/>
          <w:color w:val="000000"/>
          <w:sz w:val="24"/>
          <w:szCs w:val="24"/>
          <w:lang w:eastAsia="es-CO"/>
        </w:rPr>
        <w:t xml:space="preserve">  </w:t>
      </w:r>
      <w:r w:rsidRPr="00051257">
        <w:rPr>
          <w:rFonts w:cs="Calibri"/>
          <w:color w:val="000000"/>
          <w:sz w:val="24"/>
          <w:szCs w:val="24"/>
          <w:vertAlign w:val="superscript"/>
          <w:lang w:eastAsia="es-CO"/>
        </w:rPr>
        <w:footnoteRef/>
      </w:r>
      <w:r w:rsidRPr="00051257">
        <w:rPr>
          <w:rFonts w:cs="Calibri"/>
          <w:color w:val="000000"/>
          <w:sz w:val="24"/>
          <w:szCs w:val="24"/>
          <w:lang w:eastAsia="es-CO"/>
        </w:rPr>
        <w:t xml:space="preserve"> Tomado de: http://www.gestionhumana.com.bdigital.sena.edu.co/gh4/bancoconocimiento/c/capacitacionfactorestrategicodesugestion/capacitacionfactorest rategicodesugestion.asp?IdArticulo=2241 </w:t>
      </w:r>
    </w:p>
    <w:p w14:paraId="69520A15" w14:textId="77777777" w:rsidR="005D3787" w:rsidRPr="006D6C14" w:rsidRDefault="005D3787" w:rsidP="005D3787">
      <w:pPr>
        <w:pStyle w:val="Sinespaciado"/>
        <w:rPr>
          <w:rStyle w:val="Textoennegrita"/>
          <w:rFonts w:ascii="Calibri" w:hAnsi="Calibri" w:cs="Calibri"/>
          <w:sz w:val="24"/>
          <w:szCs w:val="24"/>
          <w:shd w:val="clear" w:color="auto" w:fill="FFFFFF"/>
        </w:rPr>
      </w:pPr>
    </w:p>
    <w:p w14:paraId="16506410" w14:textId="77777777" w:rsidR="00FD29D8" w:rsidRPr="00FD29D8" w:rsidRDefault="00FD29D8" w:rsidP="00FD29D8">
      <w:pPr>
        <w:spacing w:after="0"/>
        <w:ind w:left="-5"/>
        <w:rPr>
          <w:rFonts w:cs="Calibri"/>
          <w:sz w:val="24"/>
          <w:szCs w:val="24"/>
        </w:rPr>
      </w:pPr>
      <w:r w:rsidRPr="00FD29D8">
        <w:rPr>
          <w:rFonts w:cs="Calibri"/>
          <w:b/>
          <w:sz w:val="24"/>
          <w:szCs w:val="24"/>
        </w:rPr>
        <w:t>Actividad de Reflexión inicial</w:t>
      </w:r>
      <w:r w:rsidRPr="00FD29D8">
        <w:rPr>
          <w:rFonts w:cs="Calibri"/>
          <w:sz w:val="24"/>
          <w:szCs w:val="24"/>
        </w:rPr>
        <w:t xml:space="preserve"> </w:t>
      </w:r>
      <w:r w:rsidRPr="00FD29D8">
        <w:rPr>
          <w:rFonts w:cs="Calibri"/>
          <w:b/>
          <w:bCs/>
          <w:sz w:val="24"/>
          <w:szCs w:val="24"/>
        </w:rPr>
        <w:t>1</w:t>
      </w:r>
    </w:p>
    <w:p w14:paraId="251B78E7" w14:textId="77777777" w:rsidR="00FD29D8" w:rsidRPr="00FD29D8" w:rsidRDefault="00FD29D8" w:rsidP="00FD29D8">
      <w:pPr>
        <w:ind w:left="10" w:right="46"/>
        <w:rPr>
          <w:rFonts w:cs="Calibri"/>
          <w:b/>
          <w:bCs/>
          <w:sz w:val="24"/>
          <w:szCs w:val="24"/>
        </w:rPr>
      </w:pPr>
      <w:r w:rsidRPr="00FD29D8">
        <w:rPr>
          <w:rFonts w:cs="Calibri"/>
          <w:b/>
          <w:sz w:val="24"/>
          <w:szCs w:val="24"/>
        </w:rPr>
        <w:t xml:space="preserve">Nombre de la actividad: </w:t>
      </w:r>
      <w:r w:rsidRPr="00FD29D8">
        <w:rPr>
          <w:rFonts w:cs="Calibri"/>
          <w:bCs/>
          <w:sz w:val="24"/>
          <w:szCs w:val="24"/>
        </w:rPr>
        <w:t>Proyecto de vida</w:t>
      </w:r>
      <w:r w:rsidRPr="00FD29D8">
        <w:rPr>
          <w:rFonts w:cs="Calibri"/>
          <w:sz w:val="24"/>
          <w:szCs w:val="24"/>
        </w:rPr>
        <w:t xml:space="preserve"> -Técnica didáctica: </w:t>
      </w:r>
      <w:r w:rsidRPr="00FD29D8">
        <w:rPr>
          <w:rFonts w:cs="Calibri"/>
          <w:b/>
          <w:bCs/>
          <w:sz w:val="24"/>
          <w:szCs w:val="24"/>
        </w:rPr>
        <w:t xml:space="preserve">Video </w:t>
      </w:r>
    </w:p>
    <w:p w14:paraId="29FA0D83" w14:textId="77777777" w:rsidR="00FD29D8" w:rsidRPr="00FD29D8" w:rsidRDefault="00FD29D8" w:rsidP="00FD29D8">
      <w:pPr>
        <w:ind w:left="10" w:right="46"/>
        <w:rPr>
          <w:rFonts w:cs="Calibri"/>
          <w:sz w:val="24"/>
          <w:szCs w:val="24"/>
        </w:rPr>
      </w:pPr>
      <w:r w:rsidRPr="00FD29D8">
        <w:rPr>
          <w:rFonts w:cs="Calibri"/>
          <w:b/>
          <w:sz w:val="24"/>
          <w:szCs w:val="24"/>
        </w:rPr>
        <w:t xml:space="preserve">Ambiente Requerido: </w:t>
      </w:r>
      <w:r w:rsidRPr="00FD29D8">
        <w:rPr>
          <w:rFonts w:cs="Calibri"/>
          <w:sz w:val="24"/>
          <w:szCs w:val="24"/>
        </w:rPr>
        <w:t xml:space="preserve">Ambiente de formación </w:t>
      </w:r>
    </w:p>
    <w:p w14:paraId="78E51B06" w14:textId="77777777" w:rsidR="00FD29D8" w:rsidRPr="00FD29D8" w:rsidRDefault="00FD29D8" w:rsidP="00FD29D8">
      <w:pPr>
        <w:ind w:left="10" w:right="4374"/>
        <w:rPr>
          <w:rFonts w:cs="Calibri"/>
          <w:sz w:val="24"/>
          <w:szCs w:val="24"/>
        </w:rPr>
      </w:pPr>
      <w:r w:rsidRPr="00FD29D8">
        <w:rPr>
          <w:rFonts w:cs="Calibri"/>
          <w:b/>
          <w:sz w:val="24"/>
          <w:szCs w:val="24"/>
        </w:rPr>
        <w:t xml:space="preserve">Materiales: </w:t>
      </w:r>
      <w:r w:rsidRPr="00FD29D8">
        <w:rPr>
          <w:rFonts w:cs="Calibri"/>
          <w:sz w:val="24"/>
          <w:szCs w:val="24"/>
        </w:rPr>
        <w:t>Marcador, borrador, video y cuestionario.</w:t>
      </w:r>
      <w:r w:rsidRPr="00FD29D8">
        <w:rPr>
          <w:rFonts w:cs="Calibri"/>
          <w:b/>
          <w:sz w:val="24"/>
          <w:szCs w:val="24"/>
        </w:rPr>
        <w:t xml:space="preserve"> </w:t>
      </w:r>
    </w:p>
    <w:p w14:paraId="084ABD7A" w14:textId="77777777" w:rsidR="00FD29D8" w:rsidRPr="00FD29D8" w:rsidRDefault="00FD29D8" w:rsidP="00FD29D8">
      <w:pPr>
        <w:ind w:left="10" w:right="46"/>
        <w:rPr>
          <w:rFonts w:cs="Calibri"/>
          <w:sz w:val="24"/>
          <w:szCs w:val="24"/>
        </w:rPr>
      </w:pPr>
      <w:r w:rsidRPr="00FD29D8">
        <w:rPr>
          <w:rFonts w:cs="Calibri"/>
          <w:b/>
          <w:sz w:val="24"/>
          <w:szCs w:val="24"/>
        </w:rPr>
        <w:t xml:space="preserve">Equipos: </w:t>
      </w:r>
      <w:r w:rsidRPr="00FD29D8">
        <w:rPr>
          <w:rFonts w:cs="Calibri"/>
          <w:sz w:val="24"/>
          <w:szCs w:val="24"/>
        </w:rPr>
        <w:t>Video Beam con sonido o Televisor.</w:t>
      </w:r>
      <w:r w:rsidRPr="00FD29D8">
        <w:rPr>
          <w:rFonts w:cs="Calibri"/>
          <w:b/>
          <w:sz w:val="24"/>
          <w:szCs w:val="24"/>
        </w:rPr>
        <w:t xml:space="preserve"> </w:t>
      </w:r>
    </w:p>
    <w:p w14:paraId="3653B462" w14:textId="77777777" w:rsidR="00FD29D8" w:rsidRPr="00FD29D8" w:rsidRDefault="00FD29D8" w:rsidP="00FD29D8">
      <w:pPr>
        <w:spacing w:after="0"/>
        <w:rPr>
          <w:rFonts w:cs="Calibri"/>
          <w:sz w:val="24"/>
          <w:szCs w:val="24"/>
        </w:rPr>
      </w:pPr>
      <w:r w:rsidRPr="00FD29D8">
        <w:rPr>
          <w:rFonts w:cs="Calibri"/>
          <w:sz w:val="24"/>
          <w:szCs w:val="24"/>
        </w:rPr>
        <w:t xml:space="preserve">El instructor proyecta los videos Proyecto de vida les hace tres preguntas…  </w:t>
      </w:r>
    </w:p>
    <w:p w14:paraId="443BDCE2" w14:textId="77777777" w:rsidR="00FD29D8" w:rsidRPr="00FD29D8" w:rsidRDefault="00FD29D8" w:rsidP="0067295D">
      <w:pPr>
        <w:jc w:val="both"/>
        <w:rPr>
          <w:rFonts w:cs="Calibri"/>
          <w:sz w:val="24"/>
          <w:szCs w:val="24"/>
        </w:rPr>
      </w:pPr>
      <w:r w:rsidRPr="00FD29D8">
        <w:rPr>
          <w:rFonts w:cs="Calibri"/>
          <w:sz w:val="24"/>
          <w:szCs w:val="24"/>
        </w:rPr>
        <w:t xml:space="preserve"> </w:t>
      </w:r>
    </w:p>
    <w:p w14:paraId="4795964E" w14:textId="77777777" w:rsidR="00FD29D8" w:rsidRPr="00FD29D8" w:rsidRDefault="00FD29D8" w:rsidP="0067295D">
      <w:pPr>
        <w:numPr>
          <w:ilvl w:val="0"/>
          <w:numId w:val="39"/>
        </w:numPr>
        <w:spacing w:after="12"/>
        <w:ind w:right="46"/>
        <w:jc w:val="both"/>
        <w:rPr>
          <w:rFonts w:cs="Calibri"/>
          <w:sz w:val="24"/>
          <w:szCs w:val="24"/>
        </w:rPr>
      </w:pPr>
      <w:r w:rsidRPr="00FD29D8">
        <w:rPr>
          <w:rFonts w:cs="Calibri"/>
          <w:sz w:val="24"/>
          <w:szCs w:val="24"/>
        </w:rPr>
        <w:t xml:space="preserve">¿Qué tan importante es el Proyecto de vida a la hora de relacionarse uno con los demás? </w:t>
      </w:r>
    </w:p>
    <w:p w14:paraId="50B3FDC2" w14:textId="77777777" w:rsidR="00FD29D8" w:rsidRPr="00FD29D8" w:rsidRDefault="00FD29D8" w:rsidP="00FD29D8">
      <w:pPr>
        <w:numPr>
          <w:ilvl w:val="0"/>
          <w:numId w:val="39"/>
        </w:numPr>
        <w:spacing w:after="12"/>
        <w:ind w:right="46"/>
        <w:jc w:val="both"/>
        <w:rPr>
          <w:rFonts w:cs="Calibri"/>
          <w:sz w:val="24"/>
          <w:szCs w:val="24"/>
        </w:rPr>
      </w:pPr>
      <w:r w:rsidRPr="00FD29D8">
        <w:rPr>
          <w:rFonts w:cs="Calibri"/>
          <w:sz w:val="24"/>
          <w:szCs w:val="24"/>
        </w:rPr>
        <w:t xml:space="preserve">¿Qué tan importante es el Proyecto de vida a la hora de realizar un proceso de capacitación? </w:t>
      </w:r>
    </w:p>
    <w:p w14:paraId="241AE9FF" w14:textId="77777777" w:rsidR="00FD29D8" w:rsidRPr="00FD29D8" w:rsidRDefault="00FD29D8" w:rsidP="00FD29D8">
      <w:pPr>
        <w:numPr>
          <w:ilvl w:val="0"/>
          <w:numId w:val="39"/>
        </w:numPr>
        <w:spacing w:after="12"/>
        <w:ind w:right="46"/>
        <w:jc w:val="both"/>
        <w:rPr>
          <w:rFonts w:cs="Calibri"/>
          <w:sz w:val="24"/>
          <w:szCs w:val="24"/>
        </w:rPr>
      </w:pPr>
      <w:r w:rsidRPr="00FD29D8">
        <w:rPr>
          <w:rFonts w:cs="Calibri"/>
          <w:sz w:val="24"/>
          <w:szCs w:val="24"/>
        </w:rPr>
        <w:t>¿Qué tan importante es el Proyecto de vida a la hora de realizar proyectos productivos?</w:t>
      </w:r>
    </w:p>
    <w:p w14:paraId="378FB268" w14:textId="77777777" w:rsidR="00FD29D8" w:rsidRPr="00FD29D8" w:rsidRDefault="00FD29D8" w:rsidP="00FD29D8">
      <w:pPr>
        <w:spacing w:after="0"/>
        <w:jc w:val="center"/>
        <w:rPr>
          <w:rFonts w:cs="Calibri"/>
          <w:sz w:val="24"/>
          <w:szCs w:val="24"/>
        </w:rPr>
      </w:pPr>
    </w:p>
    <w:p w14:paraId="1EBC004C" w14:textId="77777777" w:rsidR="00FD29D8" w:rsidRPr="00FD29D8" w:rsidRDefault="00FD29D8" w:rsidP="00FD29D8">
      <w:pPr>
        <w:ind w:left="10" w:right="46"/>
        <w:rPr>
          <w:rFonts w:cs="Calibri"/>
          <w:sz w:val="24"/>
          <w:szCs w:val="24"/>
        </w:rPr>
      </w:pPr>
      <w:r w:rsidRPr="00FD29D8">
        <w:rPr>
          <w:rFonts w:cs="Calibri"/>
          <w:sz w:val="24"/>
          <w:szCs w:val="24"/>
        </w:rPr>
        <w:t xml:space="preserve">Luego de obtener los aportes de los aprendices, el instructor procede a relacionar este tema con el objetivo de la competencia. </w:t>
      </w:r>
    </w:p>
    <w:p w14:paraId="2D642626" w14:textId="77777777" w:rsidR="00FD29D8" w:rsidRPr="00FD29D8" w:rsidRDefault="00FD29D8" w:rsidP="00FD29D8">
      <w:pPr>
        <w:spacing w:after="0"/>
        <w:rPr>
          <w:rFonts w:cs="Calibri"/>
          <w:b/>
          <w:sz w:val="24"/>
          <w:szCs w:val="24"/>
        </w:rPr>
      </w:pPr>
      <w:r w:rsidRPr="00FD29D8">
        <w:rPr>
          <w:rFonts w:cs="Calibri"/>
          <w:sz w:val="24"/>
          <w:szCs w:val="24"/>
        </w:rPr>
        <w:t xml:space="preserve"> </w:t>
      </w:r>
      <w:r w:rsidRPr="00FD29D8">
        <w:rPr>
          <w:rFonts w:cs="Calibri"/>
          <w:b/>
          <w:sz w:val="24"/>
          <w:szCs w:val="24"/>
        </w:rPr>
        <w:t xml:space="preserve">Material de apoyo:  </w:t>
      </w:r>
    </w:p>
    <w:p w14:paraId="76183EAB" w14:textId="77777777" w:rsidR="00FD29D8" w:rsidRPr="00FD29D8" w:rsidRDefault="00FD29D8" w:rsidP="00FD29D8">
      <w:pPr>
        <w:spacing w:after="5"/>
        <w:ind w:left="-5"/>
        <w:rPr>
          <w:rFonts w:cs="Calibri"/>
          <w:sz w:val="24"/>
          <w:szCs w:val="24"/>
        </w:rPr>
      </w:pPr>
      <w:hyperlink r:id="rId15">
        <w:r w:rsidRPr="00FD29D8">
          <w:rPr>
            <w:rFonts w:cs="Calibri"/>
            <w:color w:val="0000FF"/>
            <w:sz w:val="24"/>
            <w:szCs w:val="24"/>
            <w:u w:val="single" w:color="0000FF"/>
          </w:rPr>
          <w:t>https://www.youtube.com/watch?v=JFzFiKKY7J8</w:t>
        </w:r>
      </w:hyperlink>
      <w:hyperlink r:id="rId16">
        <w:r w:rsidRPr="00FD29D8">
          <w:rPr>
            <w:rFonts w:cs="Calibri"/>
            <w:sz w:val="24"/>
            <w:szCs w:val="24"/>
          </w:rPr>
          <w:t xml:space="preserve"> </w:t>
        </w:r>
      </w:hyperlink>
      <w:r w:rsidRPr="00FD29D8">
        <w:rPr>
          <w:rFonts w:cs="Calibri"/>
          <w:sz w:val="24"/>
          <w:szCs w:val="24"/>
        </w:rPr>
        <w:t xml:space="preserve"> </w:t>
      </w:r>
    </w:p>
    <w:p w14:paraId="1B290F2C" w14:textId="77777777" w:rsidR="00FD29D8" w:rsidRPr="00FD29D8" w:rsidRDefault="00FD29D8" w:rsidP="00FD29D8">
      <w:pPr>
        <w:spacing w:after="0"/>
        <w:ind w:left="-5"/>
        <w:rPr>
          <w:rFonts w:cs="Calibri"/>
          <w:sz w:val="24"/>
          <w:szCs w:val="24"/>
        </w:rPr>
      </w:pPr>
      <w:r w:rsidRPr="00FD29D8">
        <w:rPr>
          <w:rFonts w:cs="Calibri"/>
          <w:b/>
          <w:sz w:val="24"/>
          <w:szCs w:val="24"/>
        </w:rPr>
        <w:t>Duración de la actividad:</w:t>
      </w:r>
      <w:r w:rsidRPr="00FD29D8">
        <w:rPr>
          <w:rFonts w:cs="Calibri"/>
          <w:sz w:val="24"/>
          <w:szCs w:val="24"/>
        </w:rPr>
        <w:t xml:space="preserve"> 60 minutos </w:t>
      </w:r>
    </w:p>
    <w:p w14:paraId="1137D7F0" w14:textId="77777777" w:rsidR="00FD29D8" w:rsidRPr="00FD29D8" w:rsidRDefault="00FD29D8" w:rsidP="00FD29D8">
      <w:pPr>
        <w:spacing w:after="0"/>
        <w:jc w:val="both"/>
        <w:rPr>
          <w:rFonts w:cs="Calibri"/>
          <w:b/>
          <w:bCs/>
          <w:sz w:val="24"/>
          <w:szCs w:val="24"/>
        </w:rPr>
      </w:pPr>
    </w:p>
    <w:p w14:paraId="2663DA92" w14:textId="77777777" w:rsidR="00FD29D8" w:rsidRPr="00FD29D8" w:rsidRDefault="00FD29D8" w:rsidP="00FD29D8">
      <w:pPr>
        <w:spacing w:after="0" w:line="240" w:lineRule="auto"/>
        <w:rPr>
          <w:rFonts w:eastAsia="Meiryo" w:cs="Calibri"/>
          <w:b/>
          <w:bCs/>
          <w:sz w:val="24"/>
          <w:szCs w:val="24"/>
          <w:lang w:eastAsia="es-CO"/>
        </w:rPr>
      </w:pPr>
      <w:r w:rsidRPr="00FD29D8">
        <w:rPr>
          <w:rFonts w:eastAsia="Meiryo" w:cs="Calibri"/>
          <w:b/>
          <w:bCs/>
          <w:sz w:val="24"/>
          <w:szCs w:val="24"/>
          <w:lang w:eastAsia="es-CO"/>
        </w:rPr>
        <w:t>Actividad de Reflexión inicial 2</w:t>
      </w:r>
    </w:p>
    <w:p w14:paraId="5FC4D859" w14:textId="77777777" w:rsidR="00FD29D8" w:rsidRPr="00FD29D8" w:rsidRDefault="00FD29D8" w:rsidP="00FD29D8">
      <w:pPr>
        <w:spacing w:after="0" w:line="240" w:lineRule="auto"/>
        <w:rPr>
          <w:rFonts w:eastAsia="Meiryo" w:cs="Calibri"/>
          <w:sz w:val="24"/>
          <w:szCs w:val="24"/>
          <w:lang w:eastAsia="es-CO"/>
        </w:rPr>
      </w:pPr>
      <w:r w:rsidRPr="00FD29D8">
        <w:rPr>
          <w:rFonts w:eastAsia="Meiryo" w:cs="Calibri"/>
          <w:sz w:val="24"/>
          <w:szCs w:val="24"/>
          <w:lang w:eastAsia="es-CO"/>
        </w:rPr>
        <w:t xml:space="preserve">Nombre de la actividad:  actitud positiva. </w:t>
      </w:r>
    </w:p>
    <w:p w14:paraId="1DACA8D9" w14:textId="77777777" w:rsidR="00FD29D8" w:rsidRPr="00FD29D8" w:rsidRDefault="00FD29D8" w:rsidP="00FD29D8">
      <w:pPr>
        <w:spacing w:after="0" w:line="240" w:lineRule="auto"/>
        <w:rPr>
          <w:rFonts w:eastAsia="Meiryo" w:cs="Calibri"/>
          <w:bCs/>
          <w:sz w:val="24"/>
          <w:szCs w:val="24"/>
          <w:lang w:eastAsia="es-CO"/>
        </w:rPr>
      </w:pPr>
      <w:r w:rsidRPr="00FD29D8">
        <w:rPr>
          <w:rFonts w:eastAsia="Meiryo" w:cs="Calibri"/>
          <w:sz w:val="24"/>
          <w:szCs w:val="24"/>
          <w:lang w:eastAsia="es-CO"/>
        </w:rPr>
        <w:t xml:space="preserve">Técnica didáctica: </w:t>
      </w:r>
      <w:r w:rsidRPr="00FD29D8">
        <w:rPr>
          <w:rFonts w:eastAsia="Meiryo" w:cs="Calibri"/>
          <w:bCs/>
          <w:sz w:val="24"/>
          <w:szCs w:val="24"/>
          <w:lang w:eastAsia="es-CO"/>
        </w:rPr>
        <w:t xml:space="preserve">Video </w:t>
      </w:r>
    </w:p>
    <w:p w14:paraId="03D6507F" w14:textId="77777777" w:rsidR="00FD29D8" w:rsidRPr="00FD29D8" w:rsidRDefault="00FD29D8" w:rsidP="00FD29D8">
      <w:pPr>
        <w:ind w:left="10" w:right="46"/>
        <w:rPr>
          <w:rFonts w:cs="Calibri"/>
          <w:sz w:val="24"/>
          <w:szCs w:val="24"/>
        </w:rPr>
      </w:pPr>
      <w:r w:rsidRPr="00FD29D8">
        <w:rPr>
          <w:rFonts w:cs="Calibri"/>
          <w:b/>
          <w:sz w:val="24"/>
          <w:szCs w:val="24"/>
        </w:rPr>
        <w:t xml:space="preserve">Ambiente Requerido: </w:t>
      </w:r>
      <w:r w:rsidRPr="00FD29D8">
        <w:rPr>
          <w:rFonts w:cs="Calibri"/>
          <w:sz w:val="24"/>
          <w:szCs w:val="24"/>
        </w:rPr>
        <w:t xml:space="preserve">Ambiente de formación </w:t>
      </w:r>
    </w:p>
    <w:p w14:paraId="4FDACC70" w14:textId="77777777" w:rsidR="00FD29D8" w:rsidRPr="00FD29D8" w:rsidRDefault="00FD29D8" w:rsidP="00FD29D8">
      <w:pPr>
        <w:ind w:left="10" w:right="4374"/>
        <w:rPr>
          <w:rFonts w:cs="Calibri"/>
          <w:sz w:val="24"/>
          <w:szCs w:val="24"/>
        </w:rPr>
      </w:pPr>
      <w:r w:rsidRPr="00FD29D8">
        <w:rPr>
          <w:rFonts w:cs="Calibri"/>
          <w:b/>
          <w:sz w:val="24"/>
          <w:szCs w:val="24"/>
        </w:rPr>
        <w:t xml:space="preserve">Materiales: </w:t>
      </w:r>
      <w:r w:rsidRPr="00FD29D8">
        <w:rPr>
          <w:rFonts w:cs="Calibri"/>
          <w:sz w:val="24"/>
          <w:szCs w:val="24"/>
        </w:rPr>
        <w:t>Marcador, borrador, video y cuestionario.</w:t>
      </w:r>
      <w:r w:rsidRPr="00FD29D8">
        <w:rPr>
          <w:rFonts w:cs="Calibri"/>
          <w:b/>
          <w:sz w:val="24"/>
          <w:szCs w:val="24"/>
        </w:rPr>
        <w:t xml:space="preserve"> </w:t>
      </w:r>
    </w:p>
    <w:p w14:paraId="17E1B64A" w14:textId="77777777" w:rsidR="00FD29D8" w:rsidRPr="00FD29D8" w:rsidRDefault="00FD29D8" w:rsidP="00FD29D8">
      <w:pPr>
        <w:ind w:left="10" w:right="46"/>
        <w:rPr>
          <w:rFonts w:cs="Calibri"/>
          <w:b/>
          <w:sz w:val="24"/>
          <w:szCs w:val="24"/>
        </w:rPr>
      </w:pPr>
      <w:r w:rsidRPr="00FD29D8">
        <w:rPr>
          <w:rFonts w:cs="Calibri"/>
          <w:b/>
          <w:sz w:val="24"/>
          <w:szCs w:val="24"/>
        </w:rPr>
        <w:t xml:space="preserve">Equipos: </w:t>
      </w:r>
      <w:r w:rsidRPr="00FD29D8">
        <w:rPr>
          <w:rFonts w:cs="Calibri"/>
          <w:sz w:val="24"/>
          <w:szCs w:val="24"/>
        </w:rPr>
        <w:t>Video Beam con sonido o Televisor.</w:t>
      </w:r>
      <w:r w:rsidRPr="00FD29D8">
        <w:rPr>
          <w:rFonts w:cs="Calibri"/>
          <w:b/>
          <w:sz w:val="24"/>
          <w:szCs w:val="24"/>
        </w:rPr>
        <w:t xml:space="preserve"> </w:t>
      </w:r>
    </w:p>
    <w:p w14:paraId="491AE0F1" w14:textId="77777777" w:rsidR="00FD29D8" w:rsidRPr="00FD29D8" w:rsidRDefault="00FD29D8" w:rsidP="00FD29D8">
      <w:pPr>
        <w:tabs>
          <w:tab w:val="left" w:pos="1667"/>
        </w:tabs>
        <w:ind w:right="46"/>
        <w:rPr>
          <w:rFonts w:cs="Calibri"/>
          <w:sz w:val="24"/>
          <w:szCs w:val="24"/>
        </w:rPr>
      </w:pPr>
      <w:r w:rsidRPr="00FD29D8">
        <w:rPr>
          <w:rFonts w:cs="Calibri"/>
          <w:sz w:val="24"/>
          <w:szCs w:val="24"/>
        </w:rPr>
        <w:t xml:space="preserve">El instructor proyecta los videos Proyecto de vida les hace tres preguntas…  </w:t>
      </w:r>
    </w:p>
    <w:p w14:paraId="27344FE6" w14:textId="77777777" w:rsidR="00FD29D8" w:rsidRPr="00FD29D8" w:rsidRDefault="00FD29D8" w:rsidP="00FD29D8">
      <w:pPr>
        <w:spacing w:after="0"/>
        <w:ind w:left="45"/>
        <w:rPr>
          <w:rFonts w:cs="Calibri"/>
          <w:sz w:val="24"/>
          <w:szCs w:val="24"/>
        </w:rPr>
      </w:pPr>
    </w:p>
    <w:p w14:paraId="1CE9F5EF" w14:textId="77777777" w:rsidR="00FD29D8" w:rsidRPr="00FD29D8" w:rsidRDefault="00FD29D8" w:rsidP="00FD29D8">
      <w:pPr>
        <w:numPr>
          <w:ilvl w:val="0"/>
          <w:numId w:val="41"/>
        </w:numPr>
        <w:spacing w:after="0"/>
        <w:contextualSpacing/>
        <w:rPr>
          <w:rFonts w:eastAsia="Century Gothic" w:cs="Calibri"/>
          <w:sz w:val="24"/>
          <w:szCs w:val="24"/>
        </w:rPr>
      </w:pPr>
      <w:r w:rsidRPr="00FD29D8">
        <w:rPr>
          <w:rFonts w:eastAsia="Century Gothic" w:cs="Calibri"/>
          <w:sz w:val="24"/>
          <w:szCs w:val="24"/>
        </w:rPr>
        <w:lastRenderedPageBreak/>
        <w:t xml:space="preserve">¿Qué tan importante es la actitud personal a la hora de relacionarse uno con los demás? </w:t>
      </w:r>
    </w:p>
    <w:p w14:paraId="568CA152" w14:textId="77777777" w:rsidR="00FD29D8" w:rsidRPr="00FD29D8" w:rsidRDefault="00FD29D8" w:rsidP="00FD29D8">
      <w:pPr>
        <w:numPr>
          <w:ilvl w:val="0"/>
          <w:numId w:val="41"/>
        </w:numPr>
        <w:spacing w:after="0"/>
        <w:contextualSpacing/>
        <w:rPr>
          <w:rFonts w:eastAsia="Century Gothic" w:cs="Calibri"/>
          <w:sz w:val="24"/>
          <w:szCs w:val="24"/>
        </w:rPr>
      </w:pPr>
      <w:r w:rsidRPr="00FD29D8">
        <w:rPr>
          <w:rFonts w:eastAsia="Century Gothic" w:cs="Calibri"/>
          <w:sz w:val="24"/>
          <w:szCs w:val="24"/>
        </w:rPr>
        <w:t xml:space="preserve">¿Qué tan importante es la actitud a la hora de realizar un proceso de capacitación? </w:t>
      </w:r>
    </w:p>
    <w:p w14:paraId="6C15BC46" w14:textId="77777777" w:rsidR="00FD29D8" w:rsidRPr="00FD29D8" w:rsidRDefault="00FD29D8" w:rsidP="00FD29D8">
      <w:pPr>
        <w:numPr>
          <w:ilvl w:val="0"/>
          <w:numId w:val="41"/>
        </w:numPr>
        <w:spacing w:after="0"/>
        <w:contextualSpacing/>
        <w:rPr>
          <w:rFonts w:eastAsia="Century Gothic" w:cs="Calibri"/>
          <w:sz w:val="24"/>
          <w:szCs w:val="24"/>
        </w:rPr>
      </w:pPr>
      <w:r w:rsidRPr="00FD29D8">
        <w:rPr>
          <w:rFonts w:eastAsia="Century Gothic" w:cs="Calibri"/>
          <w:sz w:val="24"/>
          <w:szCs w:val="24"/>
        </w:rPr>
        <w:t>¿Qué tan importante es la actitud a la hora de realizar proyectos productivos?</w:t>
      </w:r>
    </w:p>
    <w:p w14:paraId="18E4C271" w14:textId="77777777" w:rsidR="00FD29D8" w:rsidRPr="00FD29D8" w:rsidRDefault="00FD29D8" w:rsidP="00FD29D8">
      <w:pPr>
        <w:spacing w:after="0"/>
        <w:jc w:val="center"/>
        <w:rPr>
          <w:rFonts w:cs="Calibri"/>
          <w:sz w:val="24"/>
          <w:szCs w:val="24"/>
        </w:rPr>
      </w:pPr>
    </w:p>
    <w:p w14:paraId="1B042A04" w14:textId="77777777" w:rsidR="00FD29D8" w:rsidRPr="00FD29D8" w:rsidRDefault="00FD29D8" w:rsidP="00FD29D8">
      <w:pPr>
        <w:ind w:left="10" w:right="46"/>
        <w:rPr>
          <w:rFonts w:cs="Calibri"/>
          <w:sz w:val="24"/>
          <w:szCs w:val="24"/>
        </w:rPr>
      </w:pPr>
      <w:r w:rsidRPr="00FD29D8">
        <w:rPr>
          <w:rFonts w:cs="Calibri"/>
          <w:sz w:val="24"/>
          <w:szCs w:val="24"/>
        </w:rPr>
        <w:t xml:space="preserve">Luego de obtener los aportes de los aprendices, el instructor procede a relacionar este tema con el objetivo de la competencia. </w:t>
      </w:r>
    </w:p>
    <w:p w14:paraId="09CCA171" w14:textId="77777777" w:rsidR="00FD29D8" w:rsidRPr="00FD29D8" w:rsidRDefault="00FD29D8" w:rsidP="00FD29D8">
      <w:pPr>
        <w:spacing w:after="0"/>
        <w:rPr>
          <w:rFonts w:cs="Calibri"/>
          <w:b/>
          <w:sz w:val="24"/>
          <w:szCs w:val="24"/>
        </w:rPr>
      </w:pPr>
      <w:r w:rsidRPr="00FD29D8">
        <w:rPr>
          <w:rFonts w:cs="Calibri"/>
          <w:sz w:val="24"/>
          <w:szCs w:val="24"/>
        </w:rPr>
        <w:t xml:space="preserve"> </w:t>
      </w:r>
      <w:r w:rsidRPr="00FD29D8">
        <w:rPr>
          <w:rFonts w:cs="Calibri"/>
          <w:b/>
          <w:sz w:val="24"/>
          <w:szCs w:val="24"/>
        </w:rPr>
        <w:t xml:space="preserve">Material de apoyo:  </w:t>
      </w:r>
    </w:p>
    <w:p w14:paraId="0A5A1231" w14:textId="77777777" w:rsidR="00FD29D8" w:rsidRPr="00FD29D8" w:rsidRDefault="00FD29D8" w:rsidP="00FD29D8">
      <w:pPr>
        <w:spacing w:after="0"/>
        <w:ind w:left="-5"/>
        <w:rPr>
          <w:rFonts w:cs="Calibri"/>
          <w:sz w:val="24"/>
          <w:szCs w:val="24"/>
        </w:rPr>
      </w:pPr>
      <w:hyperlink r:id="rId17" w:history="1">
        <w:r w:rsidRPr="00FD29D8">
          <w:rPr>
            <w:rFonts w:cs="Calibri"/>
            <w:color w:val="0D2E46"/>
            <w:sz w:val="24"/>
            <w:szCs w:val="24"/>
            <w:u w:val="single"/>
          </w:rPr>
          <w:t>https://www.youtube.com/results?search_query=actitud+positiva+jorge+duque+linares</w:t>
        </w:r>
      </w:hyperlink>
    </w:p>
    <w:p w14:paraId="3C78A6BC" w14:textId="77777777" w:rsidR="00FD29D8" w:rsidRPr="00FD29D8" w:rsidRDefault="00FD29D8" w:rsidP="00FD29D8">
      <w:pPr>
        <w:spacing w:after="0"/>
        <w:ind w:left="-5"/>
        <w:rPr>
          <w:rFonts w:cs="Calibri"/>
          <w:sz w:val="24"/>
          <w:szCs w:val="24"/>
        </w:rPr>
      </w:pPr>
      <w:hyperlink r:id="rId18" w:history="1">
        <w:r w:rsidRPr="00FD29D8">
          <w:rPr>
            <w:rFonts w:cs="Calibri"/>
            <w:color w:val="0D2E46"/>
            <w:sz w:val="24"/>
            <w:szCs w:val="24"/>
            <w:u w:val="single"/>
          </w:rPr>
          <w:t>https://www.youtube.com/watch?v=i5cScIWkbYM</w:t>
        </w:r>
      </w:hyperlink>
    </w:p>
    <w:p w14:paraId="7BA15854" w14:textId="77777777" w:rsidR="00FD29D8" w:rsidRPr="00FD29D8" w:rsidRDefault="00FD29D8" w:rsidP="00FD29D8">
      <w:pPr>
        <w:spacing w:after="0"/>
        <w:ind w:left="-5"/>
        <w:rPr>
          <w:rFonts w:cs="Calibri"/>
          <w:sz w:val="24"/>
          <w:szCs w:val="24"/>
        </w:rPr>
      </w:pPr>
      <w:r w:rsidRPr="00FD29D8">
        <w:rPr>
          <w:rFonts w:cs="Calibri"/>
          <w:b/>
          <w:sz w:val="24"/>
          <w:szCs w:val="24"/>
        </w:rPr>
        <w:t>Duración de la actividad:</w:t>
      </w:r>
      <w:r w:rsidRPr="00FD29D8">
        <w:rPr>
          <w:rFonts w:cs="Calibri"/>
          <w:sz w:val="24"/>
          <w:szCs w:val="24"/>
        </w:rPr>
        <w:t xml:space="preserve"> 60 minutos </w:t>
      </w:r>
    </w:p>
    <w:p w14:paraId="77C68D24" w14:textId="77777777" w:rsidR="00FD29D8" w:rsidRPr="00FD29D8" w:rsidRDefault="00FD29D8" w:rsidP="00FD29D8">
      <w:pPr>
        <w:spacing w:after="0"/>
        <w:jc w:val="both"/>
        <w:rPr>
          <w:rFonts w:cs="Calibri"/>
          <w:b/>
          <w:bCs/>
          <w:sz w:val="24"/>
          <w:szCs w:val="24"/>
        </w:rPr>
      </w:pPr>
    </w:p>
    <w:p w14:paraId="17219D62" w14:textId="77777777" w:rsidR="00FD29D8" w:rsidRDefault="00FD29D8" w:rsidP="00FD29D8">
      <w:pPr>
        <w:spacing w:after="0"/>
        <w:jc w:val="both"/>
        <w:rPr>
          <w:rFonts w:cs="Calibri"/>
          <w:b/>
          <w:bCs/>
          <w:sz w:val="24"/>
          <w:szCs w:val="24"/>
        </w:rPr>
      </w:pPr>
      <w:r w:rsidRPr="00FD29D8">
        <w:rPr>
          <w:rFonts w:cs="Calibri"/>
          <w:b/>
          <w:bCs/>
          <w:sz w:val="24"/>
          <w:szCs w:val="24"/>
        </w:rPr>
        <w:t>3.2 Actividades de contextualización e identificación de conocimientos necesarios para el aprendizaje:</w:t>
      </w:r>
    </w:p>
    <w:p w14:paraId="634EA74C" w14:textId="77777777" w:rsidR="008B04B2" w:rsidRDefault="008B04B2" w:rsidP="00FD29D8">
      <w:pPr>
        <w:spacing w:after="0"/>
        <w:jc w:val="both"/>
        <w:rPr>
          <w:rFonts w:cs="Calibri"/>
          <w:b/>
          <w:bCs/>
          <w:sz w:val="24"/>
          <w:szCs w:val="24"/>
        </w:rPr>
      </w:pPr>
    </w:p>
    <w:p w14:paraId="5B0E5F82" w14:textId="1E07F158" w:rsidR="008B04B2" w:rsidRPr="00035E78" w:rsidRDefault="00035E78" w:rsidP="00FD29D8">
      <w:pPr>
        <w:spacing w:after="0"/>
        <w:jc w:val="both"/>
        <w:rPr>
          <w:rFonts w:cs="Calibri"/>
          <w:b/>
          <w:bCs/>
          <w:sz w:val="24"/>
          <w:szCs w:val="24"/>
        </w:rPr>
      </w:pPr>
      <w:hyperlink r:id="rId19" w:tgtFrame="_blank" w:history="1">
        <w:r w:rsidRPr="00035E78">
          <w:rPr>
            <w:rFonts w:ascii="Roboto" w:hAnsi="Roboto"/>
            <w:u w:val="single"/>
            <w:shd w:val="clear" w:color="auto" w:fill="FFFFFF"/>
          </w:rPr>
          <w:t>La </w:t>
        </w:r>
        <w:r w:rsidRPr="00035E78">
          <w:rPr>
            <w:rFonts w:ascii="Roboto" w:hAnsi="Roboto"/>
            <w:b/>
            <w:bCs/>
            <w:shd w:val="clear" w:color="auto" w:fill="FFFFFF"/>
          </w:rPr>
          <w:t>nutrición de los cultivos</w:t>
        </w:r>
        <w:r w:rsidRPr="00035E78">
          <w:rPr>
            <w:rFonts w:ascii="Roboto" w:hAnsi="Roboto"/>
            <w:u w:val="single"/>
            <w:shd w:val="clear" w:color="auto" w:fill="FFFFFF"/>
          </w:rPr>
          <w:t> es fundamental para garantizar el crecimiento satisfactorio de las plantas y un rendimiento óptimo en cantidad y calidad</w:t>
        </w:r>
      </w:hyperlink>
      <w:r w:rsidRPr="00035E78">
        <w:rPr>
          <w:rFonts w:ascii="Roboto" w:hAnsi="Roboto"/>
          <w:shd w:val="clear" w:color="auto" w:fill="FFFFFF"/>
        </w:rPr>
        <w:t>. </w:t>
      </w:r>
      <w:hyperlink r:id="rId20" w:tgtFrame="_blank" w:history="1">
        <w:r w:rsidRPr="00035E78">
          <w:rPr>
            <w:rFonts w:ascii="Roboto" w:hAnsi="Roboto"/>
            <w:u w:val="single"/>
            <w:shd w:val="clear" w:color="auto" w:fill="FFFFFF"/>
          </w:rPr>
          <w:t>La gestión adecuada de los nutrientes, tanto macronutrientes como micronutrientes, es esencial para la producción agrícola y la resiliencia de las plantas frente al cambio climático</w:t>
        </w:r>
      </w:hyperlink>
      <w:r w:rsidRPr="00035E78">
        <w:rPr>
          <w:rFonts w:ascii="Roboto" w:hAnsi="Roboto"/>
          <w:shd w:val="clear" w:color="auto" w:fill="FFFFFF"/>
        </w:rPr>
        <w:t>.</w:t>
      </w:r>
    </w:p>
    <w:p w14:paraId="3E593007" w14:textId="77777777" w:rsidR="008B04B2" w:rsidRDefault="008B04B2" w:rsidP="00FD29D8">
      <w:pPr>
        <w:spacing w:after="0"/>
        <w:jc w:val="both"/>
        <w:rPr>
          <w:rFonts w:cs="Calibri"/>
          <w:b/>
          <w:bCs/>
          <w:sz w:val="24"/>
          <w:szCs w:val="24"/>
        </w:rPr>
      </w:pPr>
    </w:p>
    <w:p w14:paraId="0A9FF356" w14:textId="3546D8EC" w:rsidR="00B43E7A" w:rsidRDefault="00B43E7A" w:rsidP="00171A5E">
      <w:pPr>
        <w:spacing w:after="0"/>
        <w:jc w:val="center"/>
        <w:rPr>
          <w:rFonts w:cs="Calibri"/>
          <w:b/>
          <w:bCs/>
          <w:noProof/>
          <w:sz w:val="24"/>
          <w:szCs w:val="24"/>
        </w:rPr>
      </w:pPr>
      <w:r>
        <w:rPr>
          <w:noProof/>
        </w:rPr>
        <w:drawing>
          <wp:inline distT="0" distB="0" distL="0" distR="0" wp14:anchorId="4B81566F" wp14:editId="7FD4E14C">
            <wp:extent cx="3619500" cy="3619500"/>
            <wp:effectExtent l="0" t="0" r="0" b="0"/>
            <wp:docPr id="20833816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19500" cy="3619500"/>
                    </a:xfrm>
                    <a:prstGeom prst="rect">
                      <a:avLst/>
                    </a:prstGeom>
                    <a:noFill/>
                    <a:ln>
                      <a:noFill/>
                    </a:ln>
                  </pic:spPr>
                </pic:pic>
              </a:graphicData>
            </a:graphic>
          </wp:inline>
        </w:drawing>
      </w:r>
    </w:p>
    <w:p w14:paraId="0AEC0FEB" w14:textId="6E92A3B9" w:rsidR="00B43E7A" w:rsidRDefault="00B43E7A" w:rsidP="00171A5E">
      <w:pPr>
        <w:spacing w:after="0"/>
        <w:jc w:val="center"/>
        <w:rPr>
          <w:rFonts w:cs="Calibri"/>
          <w:b/>
          <w:bCs/>
          <w:sz w:val="24"/>
          <w:szCs w:val="24"/>
        </w:rPr>
      </w:pPr>
      <w:r>
        <w:rPr>
          <w:rFonts w:cs="Calibri"/>
          <w:b/>
          <w:bCs/>
          <w:noProof/>
          <w:sz w:val="24"/>
          <w:szCs w:val="24"/>
        </w:rPr>
        <w:lastRenderedPageBreak/>
        <w:drawing>
          <wp:inline distT="0" distB="0" distL="0" distR="0" wp14:anchorId="2D225808" wp14:editId="582A3B56">
            <wp:extent cx="3752850" cy="3752850"/>
            <wp:effectExtent l="0" t="0" r="0" b="0"/>
            <wp:docPr id="164468080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52850" cy="3752850"/>
                    </a:xfrm>
                    <a:prstGeom prst="rect">
                      <a:avLst/>
                    </a:prstGeom>
                    <a:noFill/>
                  </pic:spPr>
                </pic:pic>
              </a:graphicData>
            </a:graphic>
          </wp:inline>
        </w:drawing>
      </w:r>
    </w:p>
    <w:p w14:paraId="31ECAAC4" w14:textId="77777777" w:rsidR="00B43E7A" w:rsidRDefault="00B43E7A" w:rsidP="00B43E7A">
      <w:pPr>
        <w:spacing w:after="0"/>
        <w:jc w:val="center"/>
        <w:rPr>
          <w:rFonts w:cs="Calibri"/>
          <w:b/>
          <w:bCs/>
          <w:sz w:val="24"/>
          <w:szCs w:val="24"/>
        </w:rPr>
      </w:pPr>
    </w:p>
    <w:p w14:paraId="7F992D64" w14:textId="77777777" w:rsidR="00B43E7A" w:rsidRDefault="00B43E7A" w:rsidP="00B43E7A">
      <w:pPr>
        <w:spacing w:after="0"/>
        <w:jc w:val="center"/>
        <w:rPr>
          <w:rFonts w:cs="Calibri"/>
          <w:b/>
          <w:bCs/>
          <w:sz w:val="24"/>
          <w:szCs w:val="24"/>
        </w:rPr>
      </w:pPr>
    </w:p>
    <w:p w14:paraId="17A829E5" w14:textId="421FBAB3" w:rsidR="00B43E7A" w:rsidRDefault="00B43E7A" w:rsidP="00171A5E">
      <w:pPr>
        <w:spacing w:after="0"/>
        <w:jc w:val="center"/>
        <w:rPr>
          <w:rFonts w:cs="Calibri"/>
          <w:b/>
          <w:bCs/>
          <w:sz w:val="24"/>
          <w:szCs w:val="24"/>
        </w:rPr>
      </w:pPr>
      <w:r>
        <w:rPr>
          <w:rFonts w:cs="Calibri"/>
          <w:b/>
          <w:bCs/>
          <w:noProof/>
          <w:sz w:val="24"/>
          <w:szCs w:val="24"/>
        </w:rPr>
        <w:drawing>
          <wp:inline distT="0" distB="0" distL="0" distR="0" wp14:anchorId="070F2FB2" wp14:editId="4813FEB8">
            <wp:extent cx="3432175" cy="3432175"/>
            <wp:effectExtent l="0" t="0" r="0" b="0"/>
            <wp:docPr id="193008884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32175" cy="3432175"/>
                    </a:xfrm>
                    <a:prstGeom prst="rect">
                      <a:avLst/>
                    </a:prstGeom>
                    <a:noFill/>
                  </pic:spPr>
                </pic:pic>
              </a:graphicData>
            </a:graphic>
          </wp:inline>
        </w:drawing>
      </w:r>
    </w:p>
    <w:p w14:paraId="62274340" w14:textId="77777777" w:rsidR="00B43E7A" w:rsidRDefault="00B43E7A" w:rsidP="00B43E7A">
      <w:pPr>
        <w:spacing w:after="0"/>
        <w:jc w:val="center"/>
        <w:rPr>
          <w:rFonts w:cs="Calibri"/>
          <w:b/>
          <w:bCs/>
          <w:sz w:val="24"/>
          <w:szCs w:val="24"/>
        </w:rPr>
      </w:pPr>
    </w:p>
    <w:p w14:paraId="569A6EBA" w14:textId="77777777" w:rsidR="00B43E7A" w:rsidRDefault="00B43E7A" w:rsidP="00B43E7A">
      <w:pPr>
        <w:spacing w:after="0"/>
        <w:jc w:val="center"/>
        <w:rPr>
          <w:rFonts w:cs="Calibri"/>
          <w:b/>
          <w:bCs/>
          <w:sz w:val="24"/>
          <w:szCs w:val="24"/>
        </w:rPr>
      </w:pPr>
    </w:p>
    <w:p w14:paraId="193B9C2A" w14:textId="77777777" w:rsidR="00B43E7A" w:rsidRDefault="00B43E7A" w:rsidP="00B43E7A">
      <w:pPr>
        <w:spacing w:after="0"/>
        <w:jc w:val="center"/>
        <w:rPr>
          <w:rFonts w:cs="Calibri"/>
          <w:b/>
          <w:bCs/>
          <w:sz w:val="24"/>
          <w:szCs w:val="24"/>
        </w:rPr>
      </w:pPr>
    </w:p>
    <w:p w14:paraId="47340A61" w14:textId="1006A20A" w:rsidR="00B43E7A" w:rsidRDefault="00B43E7A" w:rsidP="00171A5E">
      <w:pPr>
        <w:spacing w:after="0"/>
        <w:jc w:val="center"/>
        <w:rPr>
          <w:rFonts w:cs="Calibri"/>
          <w:b/>
          <w:bCs/>
          <w:sz w:val="24"/>
          <w:szCs w:val="24"/>
        </w:rPr>
      </w:pPr>
      <w:r>
        <w:rPr>
          <w:rFonts w:cs="Calibri"/>
          <w:b/>
          <w:bCs/>
          <w:noProof/>
          <w:sz w:val="24"/>
          <w:szCs w:val="24"/>
        </w:rPr>
        <w:drawing>
          <wp:inline distT="0" distB="0" distL="0" distR="0" wp14:anchorId="7974B7B0" wp14:editId="3E55DA92">
            <wp:extent cx="3562350" cy="3562350"/>
            <wp:effectExtent l="0" t="0" r="0" b="0"/>
            <wp:docPr id="62990341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3562350"/>
                    </a:xfrm>
                    <a:prstGeom prst="rect">
                      <a:avLst/>
                    </a:prstGeom>
                    <a:noFill/>
                  </pic:spPr>
                </pic:pic>
              </a:graphicData>
            </a:graphic>
          </wp:inline>
        </w:drawing>
      </w:r>
    </w:p>
    <w:p w14:paraId="4C157768" w14:textId="77777777" w:rsidR="00B43E7A" w:rsidRDefault="00B43E7A" w:rsidP="00FD29D8">
      <w:pPr>
        <w:spacing w:after="0"/>
        <w:jc w:val="both"/>
        <w:rPr>
          <w:rFonts w:cs="Calibri"/>
          <w:b/>
          <w:bCs/>
          <w:sz w:val="24"/>
          <w:szCs w:val="24"/>
        </w:rPr>
      </w:pPr>
    </w:p>
    <w:p w14:paraId="62A3C523" w14:textId="77777777" w:rsidR="00E13E9C" w:rsidRDefault="00E13E9C" w:rsidP="00EE5CE4">
      <w:pPr>
        <w:spacing w:after="0"/>
        <w:jc w:val="center"/>
        <w:rPr>
          <w:rFonts w:cs="Calibri"/>
          <w:b/>
          <w:bCs/>
          <w:sz w:val="24"/>
          <w:szCs w:val="24"/>
        </w:rPr>
      </w:pPr>
    </w:p>
    <w:p w14:paraId="76C718B2" w14:textId="77777777" w:rsidR="00E13E9C" w:rsidRDefault="00E13E9C" w:rsidP="00EE5CE4">
      <w:pPr>
        <w:spacing w:after="0"/>
        <w:jc w:val="center"/>
        <w:rPr>
          <w:rFonts w:cs="Calibri"/>
          <w:b/>
          <w:bCs/>
          <w:sz w:val="24"/>
          <w:szCs w:val="24"/>
        </w:rPr>
      </w:pPr>
    </w:p>
    <w:p w14:paraId="7F88F417" w14:textId="77777777" w:rsidR="00E13E9C" w:rsidRDefault="00E13E9C" w:rsidP="00EE5CE4">
      <w:pPr>
        <w:spacing w:after="0"/>
        <w:jc w:val="center"/>
        <w:rPr>
          <w:rFonts w:cs="Calibri"/>
          <w:b/>
          <w:bCs/>
          <w:sz w:val="24"/>
          <w:szCs w:val="24"/>
        </w:rPr>
      </w:pPr>
    </w:p>
    <w:p w14:paraId="1CEBEEF8" w14:textId="4F0B4CAA" w:rsidR="008F3924" w:rsidRDefault="00EE5CE4" w:rsidP="00171A5E">
      <w:pPr>
        <w:spacing w:after="0"/>
        <w:rPr>
          <w:rFonts w:cs="Calibri"/>
          <w:b/>
          <w:bCs/>
          <w:sz w:val="24"/>
          <w:szCs w:val="24"/>
        </w:rPr>
      </w:pPr>
      <w:r>
        <w:rPr>
          <w:noProof/>
        </w:rPr>
        <w:lastRenderedPageBreak/>
        <w:drawing>
          <wp:inline distT="0" distB="0" distL="0" distR="0" wp14:anchorId="6708508A" wp14:editId="0875D221">
            <wp:extent cx="6120765" cy="6120765"/>
            <wp:effectExtent l="0" t="0" r="0" b="0"/>
            <wp:docPr id="138596897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6120765"/>
                    </a:xfrm>
                    <a:prstGeom prst="rect">
                      <a:avLst/>
                    </a:prstGeom>
                    <a:noFill/>
                    <a:ln>
                      <a:noFill/>
                    </a:ln>
                  </pic:spPr>
                </pic:pic>
              </a:graphicData>
            </a:graphic>
          </wp:inline>
        </w:drawing>
      </w:r>
    </w:p>
    <w:p w14:paraId="1CA5D50F" w14:textId="4F00BCAE" w:rsidR="008B04B2" w:rsidRDefault="008B04B2" w:rsidP="0090110A">
      <w:pPr>
        <w:spacing w:after="0"/>
        <w:rPr>
          <w:rFonts w:cs="Calibri"/>
          <w:b/>
          <w:bCs/>
          <w:sz w:val="24"/>
          <w:szCs w:val="24"/>
        </w:rPr>
      </w:pPr>
    </w:p>
    <w:p w14:paraId="29E47298" w14:textId="77777777" w:rsidR="00E13E9C" w:rsidRDefault="00E13E9C" w:rsidP="0090110A">
      <w:pPr>
        <w:spacing w:after="0"/>
        <w:rPr>
          <w:rFonts w:cs="Calibri"/>
          <w:b/>
          <w:bCs/>
          <w:sz w:val="24"/>
          <w:szCs w:val="24"/>
        </w:rPr>
      </w:pPr>
    </w:p>
    <w:p w14:paraId="5965C787" w14:textId="77777777" w:rsidR="00E13E9C" w:rsidRDefault="00E13E9C" w:rsidP="0090110A">
      <w:pPr>
        <w:spacing w:after="0"/>
        <w:rPr>
          <w:rFonts w:cs="Calibri"/>
          <w:b/>
          <w:bCs/>
          <w:sz w:val="24"/>
          <w:szCs w:val="24"/>
        </w:rPr>
      </w:pPr>
    </w:p>
    <w:p w14:paraId="2F7A7632" w14:textId="77777777" w:rsidR="00E13E9C" w:rsidRDefault="00E13E9C" w:rsidP="0090110A">
      <w:pPr>
        <w:spacing w:after="0"/>
        <w:rPr>
          <w:rFonts w:cs="Calibri"/>
          <w:b/>
          <w:bCs/>
          <w:sz w:val="24"/>
          <w:szCs w:val="24"/>
        </w:rPr>
      </w:pPr>
    </w:p>
    <w:p w14:paraId="2C72E7D4" w14:textId="77777777" w:rsidR="00E13E9C" w:rsidRDefault="00E13E9C" w:rsidP="0090110A">
      <w:pPr>
        <w:spacing w:after="0"/>
        <w:rPr>
          <w:rFonts w:cs="Calibri"/>
          <w:b/>
          <w:bCs/>
          <w:sz w:val="24"/>
          <w:szCs w:val="24"/>
        </w:rPr>
      </w:pPr>
    </w:p>
    <w:p w14:paraId="29D6738E" w14:textId="77777777" w:rsidR="00E13E9C" w:rsidRDefault="00E13E9C" w:rsidP="0090110A">
      <w:pPr>
        <w:spacing w:after="0"/>
        <w:rPr>
          <w:rFonts w:cs="Calibri"/>
          <w:b/>
          <w:bCs/>
          <w:sz w:val="24"/>
          <w:szCs w:val="24"/>
        </w:rPr>
      </w:pPr>
    </w:p>
    <w:p w14:paraId="008B10F4" w14:textId="77777777" w:rsidR="00E13E9C" w:rsidRDefault="00E13E9C" w:rsidP="0090110A">
      <w:pPr>
        <w:spacing w:after="0"/>
        <w:rPr>
          <w:rFonts w:cs="Calibri"/>
          <w:b/>
          <w:bCs/>
          <w:sz w:val="24"/>
          <w:szCs w:val="24"/>
        </w:rPr>
      </w:pPr>
    </w:p>
    <w:p w14:paraId="5644DB18" w14:textId="77777777" w:rsidR="00E13E9C" w:rsidRDefault="00E13E9C" w:rsidP="0090110A">
      <w:pPr>
        <w:spacing w:after="0"/>
        <w:rPr>
          <w:rFonts w:cs="Calibri"/>
          <w:b/>
          <w:bCs/>
          <w:sz w:val="24"/>
          <w:szCs w:val="24"/>
        </w:rPr>
      </w:pPr>
    </w:p>
    <w:p w14:paraId="01E51B68" w14:textId="77777777" w:rsidR="008B04B2" w:rsidRPr="00FD29D8" w:rsidRDefault="008B04B2" w:rsidP="00FD29D8">
      <w:pPr>
        <w:spacing w:after="0"/>
        <w:jc w:val="both"/>
        <w:rPr>
          <w:rFonts w:cs="Calibri"/>
          <w:b/>
          <w:bCs/>
          <w:sz w:val="24"/>
          <w:szCs w:val="24"/>
        </w:rPr>
      </w:pPr>
    </w:p>
    <w:p w14:paraId="492E85AB" w14:textId="77777777" w:rsidR="00FD29D8" w:rsidRPr="00FD29D8" w:rsidRDefault="00FD29D8" w:rsidP="00FD29D8">
      <w:pPr>
        <w:spacing w:after="160" w:line="259" w:lineRule="auto"/>
        <w:rPr>
          <w:rFonts w:cs="Calibri"/>
          <w:sz w:val="24"/>
          <w:szCs w:val="24"/>
          <w:lang w:val="es-MX"/>
        </w:rPr>
      </w:pPr>
      <w:r w:rsidRPr="00FD29D8">
        <w:rPr>
          <w:rFonts w:cs="Calibri"/>
          <w:sz w:val="24"/>
          <w:szCs w:val="24"/>
          <w:lang w:val="es-MX"/>
        </w:rPr>
        <w:t xml:space="preserve">Nombre de la actividad: Identificando conocimientos técnicos previos </w:t>
      </w:r>
    </w:p>
    <w:p w14:paraId="18CAD84D" w14:textId="77777777" w:rsidR="00FD29D8" w:rsidRPr="00FD29D8" w:rsidRDefault="00FD29D8" w:rsidP="00FD29D8">
      <w:pPr>
        <w:spacing w:after="160" w:line="259" w:lineRule="auto"/>
        <w:rPr>
          <w:rFonts w:cs="Calibri"/>
          <w:sz w:val="24"/>
          <w:szCs w:val="24"/>
          <w:lang w:val="es-MX"/>
        </w:rPr>
      </w:pPr>
      <w:r w:rsidRPr="00FD29D8">
        <w:rPr>
          <w:rFonts w:cs="Calibri"/>
          <w:sz w:val="24"/>
          <w:szCs w:val="24"/>
          <w:lang w:val="es-MX"/>
        </w:rPr>
        <w:t xml:space="preserve">Técnica didáctica: Preguntas y casos técnico de productividad  </w:t>
      </w:r>
    </w:p>
    <w:p w14:paraId="38D8BA05" w14:textId="77777777" w:rsidR="00FD29D8" w:rsidRPr="00FD29D8" w:rsidRDefault="00FD29D8" w:rsidP="00FD29D8">
      <w:pPr>
        <w:spacing w:after="160" w:line="259" w:lineRule="auto"/>
        <w:rPr>
          <w:rFonts w:cs="Calibri"/>
          <w:sz w:val="24"/>
          <w:szCs w:val="24"/>
          <w:lang w:val="es-MX"/>
        </w:rPr>
      </w:pPr>
      <w:r w:rsidRPr="00FD29D8">
        <w:rPr>
          <w:rFonts w:cs="Calibri"/>
          <w:sz w:val="24"/>
          <w:szCs w:val="24"/>
          <w:lang w:val="es-MX"/>
        </w:rPr>
        <w:t>Ambiente Requerido: Ambiente de formación y parcelas o fincas de producción</w:t>
      </w:r>
    </w:p>
    <w:p w14:paraId="6D65268F" w14:textId="77777777" w:rsidR="00FD29D8" w:rsidRPr="00FD29D8" w:rsidRDefault="00FD29D8" w:rsidP="00FD29D8">
      <w:pPr>
        <w:spacing w:after="160" w:line="259" w:lineRule="auto"/>
        <w:rPr>
          <w:rFonts w:cs="Calibri"/>
          <w:sz w:val="24"/>
          <w:szCs w:val="24"/>
          <w:lang w:val="es-MX"/>
        </w:rPr>
      </w:pPr>
      <w:r w:rsidRPr="00FD29D8">
        <w:rPr>
          <w:rFonts w:cs="Calibri"/>
          <w:sz w:val="24"/>
          <w:szCs w:val="24"/>
          <w:lang w:val="es-MX"/>
        </w:rPr>
        <w:t xml:space="preserve">Materiales: Marcador, borrador y cuestionario </w:t>
      </w:r>
    </w:p>
    <w:p w14:paraId="5C85267F" w14:textId="77777777" w:rsidR="00FD29D8" w:rsidRPr="00FD29D8" w:rsidRDefault="00FD29D8" w:rsidP="00FD29D8">
      <w:pPr>
        <w:spacing w:after="160" w:line="259" w:lineRule="auto"/>
        <w:rPr>
          <w:rFonts w:cs="Calibri"/>
          <w:sz w:val="24"/>
          <w:szCs w:val="24"/>
          <w:lang w:val="es-MX"/>
        </w:rPr>
      </w:pPr>
      <w:r w:rsidRPr="00FD29D8">
        <w:rPr>
          <w:rFonts w:cs="Calibri"/>
          <w:sz w:val="24"/>
          <w:szCs w:val="24"/>
          <w:lang w:val="es-MX"/>
        </w:rPr>
        <w:t>Equipos: Video Beam con sonido o Televisor.</w:t>
      </w:r>
    </w:p>
    <w:p w14:paraId="7B22BB5D" w14:textId="77777777" w:rsidR="00FD29D8" w:rsidRPr="00FD29D8" w:rsidRDefault="00FD29D8" w:rsidP="00FD29D8">
      <w:pPr>
        <w:ind w:left="10" w:right="46"/>
        <w:rPr>
          <w:rFonts w:cs="Calibri"/>
          <w:sz w:val="24"/>
          <w:szCs w:val="24"/>
        </w:rPr>
      </w:pPr>
      <w:r w:rsidRPr="00FD29D8">
        <w:rPr>
          <w:rFonts w:cs="Calibri"/>
          <w:sz w:val="24"/>
          <w:szCs w:val="24"/>
        </w:rPr>
        <w:t xml:space="preserve">A medida que se van recibiendo los aportes, el instructor valida que estos si estén relacionados y procede a realizar un listado de cada uno de los aspectos que se menciona e inmediatamente va profundizando más en cada uno de ellos explicando su relevancia dentro de un plan de capacitación y lo relacionándolos con casos reales de experiencia en campo con los aprendices productores. </w:t>
      </w:r>
    </w:p>
    <w:p w14:paraId="7E7AC7D5"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Conocimiento del público </w:t>
      </w:r>
    </w:p>
    <w:p w14:paraId="475129B2"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Dominio del tema del capacitador </w:t>
      </w:r>
    </w:p>
    <w:p w14:paraId="0FB95A1F"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Espacio </w:t>
      </w:r>
    </w:p>
    <w:p w14:paraId="54C3238A"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Movilidad interna del lugar para discapacitados </w:t>
      </w:r>
    </w:p>
    <w:p w14:paraId="5D373B86"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Materiales y equipo </w:t>
      </w:r>
    </w:p>
    <w:p w14:paraId="2AF36E14"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Tiempos </w:t>
      </w:r>
    </w:p>
    <w:p w14:paraId="57D2CC68"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Alimentación </w:t>
      </w:r>
    </w:p>
    <w:p w14:paraId="4CF89523"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Personal de apoyo </w:t>
      </w:r>
    </w:p>
    <w:p w14:paraId="777E3402"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Acuerdos </w:t>
      </w:r>
    </w:p>
    <w:p w14:paraId="3F83C248" w14:textId="56E51A1A" w:rsidR="00035E7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Difusión: día, hora, lugar, mapa del lugar, objetivo, teléfono, nombre del </w:t>
      </w:r>
      <w:proofErr w:type="gramStart"/>
      <w:r w:rsidRPr="00FD29D8">
        <w:rPr>
          <w:rFonts w:cs="Calibri"/>
          <w:sz w:val="24"/>
          <w:szCs w:val="24"/>
        </w:rPr>
        <w:t xml:space="preserve">capacitador, </w:t>
      </w:r>
      <w:r w:rsidR="00035E78">
        <w:rPr>
          <w:rFonts w:cs="Calibri"/>
          <w:sz w:val="24"/>
          <w:szCs w:val="24"/>
        </w:rPr>
        <w:t xml:space="preserve">  </w:t>
      </w:r>
      <w:proofErr w:type="gramEnd"/>
      <w:r w:rsidRPr="00FD29D8">
        <w:rPr>
          <w:rFonts w:cs="Calibri"/>
          <w:sz w:val="24"/>
          <w:szCs w:val="24"/>
        </w:rPr>
        <w:t xml:space="preserve">tema, etc. </w:t>
      </w:r>
    </w:p>
    <w:p w14:paraId="3F9E17D4" w14:textId="7954A67B" w:rsidR="00FD29D8" w:rsidRPr="00FD29D8" w:rsidRDefault="00FD29D8" w:rsidP="00FD29D8">
      <w:pPr>
        <w:numPr>
          <w:ilvl w:val="0"/>
          <w:numId w:val="40"/>
        </w:numPr>
        <w:spacing w:after="12" w:line="248" w:lineRule="auto"/>
        <w:ind w:right="46"/>
        <w:jc w:val="both"/>
        <w:rPr>
          <w:rFonts w:cs="Calibri"/>
          <w:sz w:val="24"/>
          <w:szCs w:val="24"/>
        </w:rPr>
      </w:pPr>
      <w:r w:rsidRPr="00FD29D8">
        <w:rPr>
          <w:rFonts w:eastAsia="Arial" w:cs="Calibri"/>
          <w:sz w:val="24"/>
          <w:szCs w:val="24"/>
        </w:rPr>
        <w:t xml:space="preserve"> </w:t>
      </w:r>
      <w:r w:rsidRPr="00FD29D8">
        <w:rPr>
          <w:rFonts w:cs="Calibri"/>
          <w:sz w:val="24"/>
          <w:szCs w:val="24"/>
        </w:rPr>
        <w:t xml:space="preserve">Evidencias </w:t>
      </w:r>
    </w:p>
    <w:p w14:paraId="2F04F775"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Pre registro </w:t>
      </w:r>
    </w:p>
    <w:p w14:paraId="6C961C5E"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Registro de asistencia </w:t>
      </w:r>
    </w:p>
    <w:p w14:paraId="55CB2C52"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Transporte </w:t>
      </w:r>
    </w:p>
    <w:p w14:paraId="6E702E76" w14:textId="77777777" w:rsidR="00FD29D8" w:rsidRPr="00FD29D8" w:rsidRDefault="00FD29D8" w:rsidP="00FD29D8">
      <w:pPr>
        <w:numPr>
          <w:ilvl w:val="0"/>
          <w:numId w:val="40"/>
        </w:numPr>
        <w:spacing w:after="12" w:line="248" w:lineRule="auto"/>
        <w:ind w:right="46"/>
        <w:jc w:val="both"/>
        <w:rPr>
          <w:rFonts w:cs="Calibri"/>
          <w:sz w:val="24"/>
          <w:szCs w:val="24"/>
        </w:rPr>
      </w:pPr>
      <w:r w:rsidRPr="00FD29D8">
        <w:rPr>
          <w:rFonts w:cs="Calibri"/>
          <w:sz w:val="24"/>
          <w:szCs w:val="24"/>
        </w:rPr>
        <w:t xml:space="preserve">Presupuesto </w:t>
      </w:r>
    </w:p>
    <w:p w14:paraId="60B35B8D" w14:textId="77777777" w:rsidR="00FD29D8" w:rsidRPr="00FD29D8" w:rsidRDefault="00FD29D8" w:rsidP="00FD29D8">
      <w:pPr>
        <w:numPr>
          <w:ilvl w:val="0"/>
          <w:numId w:val="40"/>
        </w:numPr>
        <w:spacing w:after="12" w:line="248" w:lineRule="auto"/>
        <w:ind w:right="46"/>
        <w:jc w:val="both"/>
        <w:rPr>
          <w:rFonts w:cs="Calibri"/>
          <w:sz w:val="24"/>
          <w:szCs w:val="24"/>
          <w:lang w:val="es-MX"/>
        </w:rPr>
      </w:pPr>
      <w:r w:rsidRPr="00FD29D8">
        <w:rPr>
          <w:rFonts w:cs="Calibri"/>
          <w:sz w:val="24"/>
          <w:szCs w:val="24"/>
        </w:rPr>
        <w:t>Evaluación de la capacitación y medición de resultados</w:t>
      </w:r>
    </w:p>
    <w:p w14:paraId="5BCC25A2" w14:textId="77777777" w:rsidR="00FD29D8" w:rsidRPr="00FD29D8" w:rsidRDefault="00FD29D8" w:rsidP="00FD29D8">
      <w:pPr>
        <w:spacing w:after="12" w:line="248" w:lineRule="auto"/>
        <w:ind w:right="46"/>
        <w:jc w:val="both"/>
        <w:rPr>
          <w:rFonts w:cs="Calibri"/>
          <w:sz w:val="24"/>
          <w:szCs w:val="24"/>
          <w:lang w:val="es-MX"/>
        </w:rPr>
      </w:pPr>
    </w:p>
    <w:p w14:paraId="41CCA9E5" w14:textId="77777777" w:rsidR="00FD29D8" w:rsidRDefault="00FD29D8" w:rsidP="00FD29D8">
      <w:pPr>
        <w:spacing w:after="0" w:line="259" w:lineRule="auto"/>
        <w:ind w:left="-5"/>
        <w:rPr>
          <w:rFonts w:cs="Calibri"/>
          <w:sz w:val="24"/>
          <w:szCs w:val="24"/>
        </w:rPr>
      </w:pPr>
      <w:r w:rsidRPr="00FD29D8">
        <w:rPr>
          <w:rFonts w:cs="Calibri"/>
          <w:b/>
          <w:sz w:val="24"/>
          <w:szCs w:val="24"/>
        </w:rPr>
        <w:t>Duración de la actividad:</w:t>
      </w:r>
      <w:r w:rsidRPr="00FD29D8">
        <w:rPr>
          <w:rFonts w:cs="Calibri"/>
          <w:sz w:val="24"/>
          <w:szCs w:val="24"/>
        </w:rPr>
        <w:t xml:space="preserve"> 4 horas </w:t>
      </w:r>
    </w:p>
    <w:p w14:paraId="1952B911" w14:textId="77777777" w:rsidR="00142D12" w:rsidRDefault="00142D12" w:rsidP="00FD29D8">
      <w:pPr>
        <w:spacing w:after="0" w:line="259" w:lineRule="auto"/>
        <w:ind w:left="-5"/>
        <w:rPr>
          <w:rFonts w:cs="Calibri"/>
          <w:sz w:val="24"/>
          <w:szCs w:val="24"/>
        </w:rPr>
      </w:pPr>
    </w:p>
    <w:p w14:paraId="32DC0AF0" w14:textId="77777777" w:rsidR="00142D12" w:rsidRDefault="00142D12" w:rsidP="00FD29D8">
      <w:pPr>
        <w:spacing w:after="0" w:line="259" w:lineRule="auto"/>
        <w:ind w:left="-5"/>
        <w:rPr>
          <w:rFonts w:cs="Calibri"/>
          <w:sz w:val="24"/>
          <w:szCs w:val="24"/>
        </w:rPr>
      </w:pPr>
    </w:p>
    <w:p w14:paraId="12B0A852" w14:textId="77777777" w:rsidR="00142D12" w:rsidRDefault="00142D12" w:rsidP="00FD29D8">
      <w:pPr>
        <w:spacing w:after="0" w:line="259" w:lineRule="auto"/>
        <w:ind w:left="-5"/>
        <w:rPr>
          <w:rFonts w:cs="Calibri"/>
          <w:sz w:val="24"/>
          <w:szCs w:val="24"/>
        </w:rPr>
      </w:pPr>
    </w:p>
    <w:p w14:paraId="1CB66DDF" w14:textId="77777777" w:rsidR="00142D12" w:rsidRDefault="00142D12" w:rsidP="00FD29D8">
      <w:pPr>
        <w:spacing w:after="0" w:line="259" w:lineRule="auto"/>
        <w:ind w:left="-5"/>
        <w:rPr>
          <w:rFonts w:cs="Calibri"/>
          <w:sz w:val="24"/>
          <w:szCs w:val="24"/>
        </w:rPr>
      </w:pPr>
    </w:p>
    <w:p w14:paraId="64D750BB" w14:textId="77777777" w:rsidR="00142D12" w:rsidRPr="00FD29D8" w:rsidRDefault="00142D12" w:rsidP="00FD29D8">
      <w:pPr>
        <w:spacing w:after="0" w:line="259" w:lineRule="auto"/>
        <w:ind w:left="-5"/>
        <w:rPr>
          <w:rFonts w:cs="Calibri"/>
          <w:sz w:val="24"/>
          <w:szCs w:val="24"/>
        </w:rPr>
      </w:pPr>
    </w:p>
    <w:p w14:paraId="639E7B33" w14:textId="77777777" w:rsidR="00FD29D8" w:rsidRPr="00FD29D8" w:rsidRDefault="00FD29D8" w:rsidP="00FD29D8">
      <w:pPr>
        <w:spacing w:after="0"/>
        <w:jc w:val="both"/>
        <w:rPr>
          <w:rFonts w:cs="Calibri"/>
          <w:b/>
          <w:bCs/>
          <w:sz w:val="24"/>
          <w:szCs w:val="24"/>
        </w:rPr>
      </w:pPr>
    </w:p>
    <w:p w14:paraId="51E93888" w14:textId="77777777" w:rsidR="00FD29D8" w:rsidRPr="00FD29D8" w:rsidRDefault="00FD29D8" w:rsidP="00FD29D8">
      <w:pPr>
        <w:spacing w:after="0"/>
        <w:jc w:val="both"/>
        <w:rPr>
          <w:rFonts w:cs="Calibri"/>
          <w:b/>
          <w:bCs/>
          <w:sz w:val="24"/>
          <w:szCs w:val="24"/>
        </w:rPr>
      </w:pPr>
      <w:r w:rsidRPr="00FD29D8">
        <w:rPr>
          <w:rFonts w:cs="Calibri"/>
          <w:b/>
          <w:bCs/>
          <w:sz w:val="24"/>
          <w:szCs w:val="24"/>
        </w:rPr>
        <w:lastRenderedPageBreak/>
        <w:t>3.3 Actividades de apropiación del conocimiento (Conceptualización y Teorización).</w:t>
      </w:r>
    </w:p>
    <w:p w14:paraId="2A853364" w14:textId="0A72674E" w:rsidR="00FD29D8" w:rsidRPr="00FD29D8" w:rsidRDefault="00FD29D8" w:rsidP="00B17E87">
      <w:pPr>
        <w:spacing w:after="0"/>
        <w:rPr>
          <w:rFonts w:cs="Calibri"/>
          <w:sz w:val="24"/>
          <w:szCs w:val="24"/>
        </w:rPr>
      </w:pPr>
      <w:r w:rsidRPr="00FD29D8">
        <w:rPr>
          <w:rFonts w:cs="Calibri"/>
          <w:b/>
          <w:sz w:val="24"/>
          <w:szCs w:val="24"/>
        </w:rPr>
        <w:t xml:space="preserve">3.3.1 Actividad de Aprendizaje AA1: </w:t>
      </w:r>
      <w:r w:rsidR="00B17E87" w:rsidRPr="00B17E87">
        <w:rPr>
          <w:rFonts w:cs="Calibri"/>
          <w:bCs/>
          <w:sz w:val="24"/>
          <w:szCs w:val="24"/>
        </w:rPr>
        <w:t>ALISTAR MATERIALES, INSUMOS Y HERRAMIENTAS, REQUERIDOS PARA LA FERTILIZACIÓN DEL CULTIVO,</w:t>
      </w:r>
      <w:r w:rsidR="00B17E87">
        <w:rPr>
          <w:rFonts w:cs="Calibri"/>
          <w:bCs/>
          <w:sz w:val="24"/>
          <w:szCs w:val="24"/>
        </w:rPr>
        <w:t xml:space="preserve"> </w:t>
      </w:r>
      <w:r w:rsidR="00B17E87" w:rsidRPr="00B17E87">
        <w:rPr>
          <w:rFonts w:cs="Calibri"/>
          <w:bCs/>
          <w:sz w:val="24"/>
          <w:szCs w:val="24"/>
        </w:rPr>
        <w:t>SEGÚN PLAN DE PRODUCCIÓN Y NORMATIVA VIGENTE</w:t>
      </w:r>
      <w:r w:rsidRPr="00FD29D8">
        <w:rPr>
          <w:rFonts w:cs="Calibri"/>
          <w:bCs/>
          <w:sz w:val="24"/>
          <w:szCs w:val="24"/>
        </w:rPr>
        <w:t>.</w:t>
      </w:r>
    </w:p>
    <w:p w14:paraId="53113CCC" w14:textId="77777777" w:rsidR="00FD29D8" w:rsidRPr="00FD29D8" w:rsidRDefault="00FD29D8" w:rsidP="00FD29D8">
      <w:pPr>
        <w:spacing w:after="0"/>
        <w:ind w:left="10" w:right="46"/>
        <w:rPr>
          <w:rFonts w:cs="Calibri"/>
          <w:sz w:val="24"/>
          <w:szCs w:val="24"/>
        </w:rPr>
      </w:pPr>
      <w:r w:rsidRPr="00FD29D8">
        <w:rPr>
          <w:rFonts w:cs="Calibri"/>
          <w:b/>
          <w:sz w:val="24"/>
          <w:szCs w:val="24"/>
        </w:rPr>
        <w:t>Técnica didáctica</w:t>
      </w:r>
      <w:r w:rsidRPr="00FD29D8">
        <w:rPr>
          <w:rFonts w:cs="Calibri"/>
          <w:sz w:val="24"/>
          <w:szCs w:val="24"/>
        </w:rPr>
        <w:t>:  Demostración de métodos y resultados/Formación de talentos - Capacitación, factor estratégico de su gestión</w:t>
      </w:r>
    </w:p>
    <w:p w14:paraId="57564429" w14:textId="77777777" w:rsidR="00FD29D8" w:rsidRPr="00FD29D8" w:rsidRDefault="00FD29D8" w:rsidP="00FD29D8">
      <w:pPr>
        <w:spacing w:after="0"/>
        <w:ind w:left="10" w:right="46"/>
        <w:rPr>
          <w:rFonts w:cs="Calibri"/>
          <w:sz w:val="24"/>
          <w:szCs w:val="24"/>
        </w:rPr>
      </w:pPr>
      <w:r w:rsidRPr="00FD29D8">
        <w:rPr>
          <w:rFonts w:cs="Calibri"/>
          <w:sz w:val="24"/>
          <w:szCs w:val="24"/>
        </w:rPr>
        <w:t xml:space="preserve"> </w:t>
      </w:r>
      <w:r w:rsidRPr="00FD29D8">
        <w:rPr>
          <w:rFonts w:cs="Calibri"/>
          <w:b/>
          <w:sz w:val="24"/>
          <w:szCs w:val="24"/>
        </w:rPr>
        <w:t xml:space="preserve">Ambiente Requerido: </w:t>
      </w:r>
      <w:r w:rsidRPr="00FD29D8">
        <w:rPr>
          <w:rFonts w:cs="Calibri"/>
          <w:sz w:val="24"/>
          <w:szCs w:val="24"/>
        </w:rPr>
        <w:t>Ambiente de formación y parcela demostrativa</w:t>
      </w:r>
    </w:p>
    <w:p w14:paraId="2381C1DF" w14:textId="77777777" w:rsidR="00FD29D8" w:rsidRPr="00FD29D8" w:rsidRDefault="00FD29D8" w:rsidP="00FD29D8">
      <w:pPr>
        <w:spacing w:after="0"/>
        <w:ind w:left="10" w:right="46"/>
        <w:rPr>
          <w:rFonts w:cs="Calibri"/>
          <w:bCs/>
          <w:sz w:val="24"/>
          <w:szCs w:val="24"/>
        </w:rPr>
      </w:pPr>
      <w:r w:rsidRPr="00FD29D8">
        <w:rPr>
          <w:rFonts w:cs="Calibri"/>
          <w:b/>
          <w:sz w:val="24"/>
          <w:szCs w:val="24"/>
        </w:rPr>
        <w:t xml:space="preserve">Materiales: </w:t>
      </w:r>
      <w:r w:rsidRPr="00FD29D8">
        <w:rPr>
          <w:rFonts w:cs="Calibri"/>
          <w:sz w:val="24"/>
          <w:szCs w:val="24"/>
        </w:rPr>
        <w:t>Marcador, borrador y documento</w:t>
      </w:r>
      <w:r w:rsidRPr="00FD29D8">
        <w:rPr>
          <w:rFonts w:cs="Calibri"/>
          <w:b/>
          <w:sz w:val="24"/>
          <w:szCs w:val="24"/>
        </w:rPr>
        <w:t xml:space="preserve"> </w:t>
      </w:r>
      <w:r w:rsidRPr="00FD29D8">
        <w:rPr>
          <w:rFonts w:cs="Calibri"/>
          <w:bCs/>
          <w:sz w:val="24"/>
          <w:szCs w:val="24"/>
        </w:rPr>
        <w:t>técnico, cuestionario, insumos y herramientas agrícolas</w:t>
      </w:r>
    </w:p>
    <w:p w14:paraId="43F74DD8" w14:textId="77777777" w:rsidR="00FD29D8" w:rsidRPr="00FD29D8" w:rsidRDefault="00FD29D8" w:rsidP="00FD29D8">
      <w:pPr>
        <w:ind w:left="10" w:right="46"/>
        <w:rPr>
          <w:rFonts w:cs="Calibri"/>
          <w:b/>
          <w:sz w:val="24"/>
          <w:szCs w:val="24"/>
        </w:rPr>
      </w:pPr>
      <w:r w:rsidRPr="00FD29D8">
        <w:rPr>
          <w:rFonts w:cs="Calibri"/>
          <w:b/>
          <w:sz w:val="24"/>
          <w:szCs w:val="24"/>
        </w:rPr>
        <w:t xml:space="preserve">Equipos: </w:t>
      </w:r>
      <w:r w:rsidRPr="00FD29D8">
        <w:rPr>
          <w:rFonts w:cs="Calibri"/>
          <w:sz w:val="24"/>
          <w:szCs w:val="24"/>
        </w:rPr>
        <w:t>Video Beam con sonido o Televisor.</w:t>
      </w:r>
      <w:r w:rsidRPr="00FD29D8">
        <w:rPr>
          <w:rFonts w:cs="Calibri"/>
          <w:b/>
          <w:sz w:val="24"/>
          <w:szCs w:val="24"/>
        </w:rPr>
        <w:t xml:space="preserve"> </w:t>
      </w:r>
    </w:p>
    <w:p w14:paraId="7EDE9079" w14:textId="77777777" w:rsidR="00FD29D8" w:rsidRPr="006D6C14" w:rsidRDefault="00FD29D8" w:rsidP="005D3787">
      <w:pPr>
        <w:pStyle w:val="Sinespaciado"/>
        <w:rPr>
          <w:rStyle w:val="Textoennegrita"/>
          <w:rFonts w:ascii="Calibri" w:hAnsi="Calibri" w:cs="Calibri"/>
          <w:sz w:val="24"/>
          <w:szCs w:val="24"/>
          <w:shd w:val="clear" w:color="auto" w:fill="FFFFFF"/>
        </w:rPr>
      </w:pPr>
    </w:p>
    <w:p w14:paraId="6B8CC809" w14:textId="3F9F30FB" w:rsidR="0029389C" w:rsidRPr="006D6C14" w:rsidRDefault="0029389C" w:rsidP="0029389C">
      <w:pPr>
        <w:ind w:left="10" w:right="46"/>
        <w:jc w:val="both"/>
        <w:rPr>
          <w:rFonts w:cs="Calibri"/>
          <w:sz w:val="24"/>
          <w:szCs w:val="24"/>
        </w:rPr>
      </w:pPr>
      <w:r w:rsidRPr="006D6C14">
        <w:rPr>
          <w:rFonts w:cs="Calibri"/>
          <w:sz w:val="24"/>
          <w:szCs w:val="24"/>
        </w:rPr>
        <w:t xml:space="preserve">Para dar a conocer la finalidad de </w:t>
      </w:r>
      <w:r w:rsidR="00EF3BB3" w:rsidRPr="00EF3BB3">
        <w:rPr>
          <w:rFonts w:cs="Calibri"/>
          <w:sz w:val="24"/>
          <w:szCs w:val="24"/>
        </w:rPr>
        <w:t>ALISTAR MATERIALES, INSUMOS Y HERRAMIENTAS, REQUERIDOS PARA LA FERTILIZACIÓN DEL CULTIVO, SEGÚN PLAN DE PRODUCCIÓN Y NORMATIVA VIGENTE</w:t>
      </w:r>
      <w:r w:rsidRPr="006D6C14">
        <w:rPr>
          <w:rFonts w:cs="Calibri"/>
          <w:sz w:val="24"/>
          <w:szCs w:val="24"/>
        </w:rPr>
        <w:t>, los aprendices de forma grupal o individual leen el documento técnico como es la</w:t>
      </w:r>
      <w:r w:rsidR="002A16C5">
        <w:rPr>
          <w:rFonts w:cs="Calibri"/>
          <w:sz w:val="24"/>
          <w:szCs w:val="24"/>
        </w:rPr>
        <w:t xml:space="preserve"> </w:t>
      </w:r>
      <w:r w:rsidR="002A16C5" w:rsidRPr="002A16C5">
        <w:rPr>
          <w:rFonts w:cs="Calibri"/>
          <w:sz w:val="24"/>
        </w:rPr>
        <w:t>GUÍA COMPLETA DE INSUMOS AGRÍCOLAS: TIPOS Y USOS PARA UNA AGRICULTURA EFICIENTE</w:t>
      </w:r>
      <w:r w:rsidR="002A16C5">
        <w:rPr>
          <w:rFonts w:cs="Calibri"/>
          <w:sz w:val="24"/>
        </w:rPr>
        <w:t xml:space="preserve">, encontrada en la WEB,  </w:t>
      </w:r>
      <w:hyperlink r:id="rId26" w:history="1">
        <w:r w:rsidR="002A16C5" w:rsidRPr="008D18EE">
          <w:rPr>
            <w:rStyle w:val="Hipervnculo"/>
            <w:rFonts w:cs="Calibri"/>
            <w:sz w:val="24"/>
          </w:rPr>
          <w:t>https://agrawdata.com/blog/tipos-de-insumos-agricolas/</w:t>
        </w:r>
      </w:hyperlink>
      <w:r w:rsidR="002A16C5">
        <w:rPr>
          <w:rFonts w:cs="Calibri"/>
          <w:sz w:val="24"/>
        </w:rPr>
        <w:t>, L</w:t>
      </w:r>
      <w:r w:rsidRPr="006D6C14">
        <w:rPr>
          <w:rFonts w:cs="Calibri"/>
          <w:sz w:val="24"/>
          <w:szCs w:val="24"/>
        </w:rPr>
        <w:t xml:space="preserve">o cual tiene Temas claves para aprender, Con base en esta lectura usted estimado aprendiz, debe realizar un análisis de la misma, extrayendo y socializando con los demás compañeros aquellos aspectos que son de su interés mediante la realización de mapa mental, mapa conceptual, resumen técnico o listado con las anotaciones importantes. </w:t>
      </w:r>
    </w:p>
    <w:p w14:paraId="62E2315C" w14:textId="7C5E0B6D" w:rsidR="007A1FC7" w:rsidRPr="006D6C14" w:rsidRDefault="00F8286D" w:rsidP="007E49A8">
      <w:pPr>
        <w:tabs>
          <w:tab w:val="center" w:pos="4819"/>
        </w:tabs>
        <w:spacing w:line="360" w:lineRule="auto"/>
        <w:jc w:val="center"/>
        <w:rPr>
          <w:rFonts w:cs="Calibri"/>
          <w:sz w:val="24"/>
          <w:szCs w:val="24"/>
          <w:lang w:val="es-MX"/>
        </w:rPr>
      </w:pPr>
      <w:r>
        <w:rPr>
          <w:rFonts w:cs="Calibri"/>
          <w:noProof/>
          <w:sz w:val="24"/>
          <w:szCs w:val="24"/>
          <w:lang w:val="es-MX"/>
        </w:rPr>
        <w:drawing>
          <wp:inline distT="0" distB="0" distL="0" distR="0" wp14:anchorId="57D509F9" wp14:editId="51D09439">
            <wp:extent cx="2838450" cy="2838450"/>
            <wp:effectExtent l="0" t="0" r="0" b="0"/>
            <wp:docPr id="13111208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8450" cy="2838450"/>
                    </a:xfrm>
                    <a:prstGeom prst="rect">
                      <a:avLst/>
                    </a:prstGeom>
                    <a:noFill/>
                  </pic:spPr>
                </pic:pic>
              </a:graphicData>
            </a:graphic>
          </wp:inline>
        </w:drawing>
      </w:r>
    </w:p>
    <w:p w14:paraId="0E4E8FC6" w14:textId="77777777" w:rsidR="007E49A8" w:rsidRPr="007E49A8" w:rsidRDefault="007E49A8" w:rsidP="007E49A8">
      <w:pPr>
        <w:ind w:left="10" w:right="46"/>
        <w:jc w:val="both"/>
        <w:rPr>
          <w:rFonts w:cs="Calibri"/>
          <w:sz w:val="24"/>
          <w:szCs w:val="24"/>
        </w:rPr>
      </w:pPr>
      <w:r w:rsidRPr="007E49A8">
        <w:rPr>
          <w:rFonts w:cs="Calibri"/>
          <w:sz w:val="24"/>
          <w:szCs w:val="24"/>
        </w:rPr>
        <w:lastRenderedPageBreak/>
        <w:t>Si va a realizar mapa mental, mapa conceptual, resumen técnico o listado con las anotaciones importantes el cual debe ser elaborado en cualquier herramienta ofimática (Excel, Word o Power Point) papel hoja de bloc, periódico o cartulina</w:t>
      </w:r>
    </w:p>
    <w:p w14:paraId="76EE5FE4" w14:textId="77777777" w:rsidR="007E49A8" w:rsidRPr="007E49A8" w:rsidRDefault="007E49A8" w:rsidP="007E49A8">
      <w:pPr>
        <w:spacing w:after="0"/>
        <w:jc w:val="both"/>
        <w:rPr>
          <w:rFonts w:cs="Calibri"/>
          <w:sz w:val="24"/>
          <w:szCs w:val="24"/>
        </w:rPr>
      </w:pPr>
      <w:r w:rsidRPr="007E49A8">
        <w:rPr>
          <w:rFonts w:cs="Calibri"/>
          <w:sz w:val="24"/>
          <w:szCs w:val="24"/>
        </w:rPr>
        <w:t xml:space="preserve"> </w:t>
      </w:r>
    </w:p>
    <w:p w14:paraId="31E19A2D" w14:textId="77777777" w:rsidR="007E49A8" w:rsidRPr="007E49A8" w:rsidRDefault="007E49A8" w:rsidP="007E49A8">
      <w:pPr>
        <w:spacing w:after="0"/>
        <w:ind w:left="-5"/>
        <w:jc w:val="both"/>
        <w:rPr>
          <w:rFonts w:cs="Calibri"/>
          <w:sz w:val="24"/>
          <w:szCs w:val="24"/>
        </w:rPr>
      </w:pPr>
      <w:r w:rsidRPr="007E49A8">
        <w:rPr>
          <w:rFonts w:cs="Calibri"/>
          <w:b/>
          <w:sz w:val="24"/>
          <w:szCs w:val="24"/>
        </w:rPr>
        <w:t xml:space="preserve">Elaboración del mapa mental, mapa conceptual, resumen técnico o listado con las anotaciones importantes: </w:t>
      </w:r>
    </w:p>
    <w:p w14:paraId="36E47D00" w14:textId="77777777" w:rsidR="007E49A8" w:rsidRPr="007E49A8" w:rsidRDefault="007E49A8" w:rsidP="007E49A8">
      <w:pPr>
        <w:numPr>
          <w:ilvl w:val="0"/>
          <w:numId w:val="42"/>
        </w:numPr>
        <w:spacing w:after="35"/>
        <w:ind w:right="36"/>
        <w:jc w:val="both"/>
        <w:rPr>
          <w:rFonts w:cs="Calibri"/>
          <w:sz w:val="24"/>
          <w:szCs w:val="24"/>
        </w:rPr>
      </w:pPr>
      <w:r w:rsidRPr="007E49A8">
        <w:rPr>
          <w:rFonts w:cs="Calibri"/>
          <w:color w:val="212121"/>
          <w:sz w:val="24"/>
          <w:szCs w:val="24"/>
        </w:rPr>
        <w:t xml:space="preserve">Tenga en cuenta que un mapa mental debe comprender el </w:t>
      </w:r>
      <w:r w:rsidRPr="007E49A8">
        <w:rPr>
          <w:rFonts w:cs="Calibri"/>
          <w:b/>
          <w:color w:val="212121"/>
          <w:sz w:val="24"/>
          <w:szCs w:val="24"/>
        </w:rPr>
        <w:t>menor número de palabras posible</w:t>
      </w:r>
      <w:r w:rsidRPr="007E49A8">
        <w:rPr>
          <w:rFonts w:cs="Calibri"/>
          <w:color w:val="212121"/>
          <w:sz w:val="24"/>
          <w:szCs w:val="24"/>
        </w:rPr>
        <w:t xml:space="preserve">, para lo cual es importante emplear únicamente palabras o frases clave, así como también imágenes o figuras que ayuden a representar cada conjunto de ideas. </w:t>
      </w:r>
    </w:p>
    <w:p w14:paraId="769C3BDE" w14:textId="77777777" w:rsidR="007E49A8" w:rsidRPr="007E49A8" w:rsidRDefault="007E49A8" w:rsidP="007E49A8">
      <w:pPr>
        <w:numPr>
          <w:ilvl w:val="0"/>
          <w:numId w:val="42"/>
        </w:numPr>
        <w:spacing w:after="35"/>
        <w:ind w:right="36"/>
        <w:jc w:val="both"/>
        <w:rPr>
          <w:rFonts w:cs="Calibri"/>
          <w:sz w:val="24"/>
          <w:szCs w:val="24"/>
        </w:rPr>
      </w:pPr>
      <w:r w:rsidRPr="007E49A8">
        <w:rPr>
          <w:rFonts w:cs="Calibri"/>
          <w:color w:val="212121"/>
          <w:sz w:val="24"/>
          <w:szCs w:val="24"/>
        </w:rPr>
        <w:t xml:space="preserve">Inicie colocando la idea central o foco temático, justo en el centro de la hoja de papel. Considere que ésta puede estar representada bien sea por palabras o por algún dibujo que haga referencia al tema a tratar. Es recomendable utilizar una imagen para representarlo y acompañarlo de una palabra clave. </w:t>
      </w:r>
    </w:p>
    <w:p w14:paraId="62B1AFCE" w14:textId="77777777" w:rsidR="007E49A8" w:rsidRPr="007E49A8" w:rsidRDefault="007E49A8" w:rsidP="007E49A8">
      <w:pPr>
        <w:numPr>
          <w:ilvl w:val="0"/>
          <w:numId w:val="42"/>
        </w:numPr>
        <w:spacing w:after="35"/>
        <w:ind w:right="36"/>
        <w:jc w:val="both"/>
        <w:rPr>
          <w:rFonts w:cs="Calibri"/>
          <w:sz w:val="24"/>
          <w:szCs w:val="24"/>
        </w:rPr>
      </w:pPr>
      <w:r w:rsidRPr="007E49A8">
        <w:rPr>
          <w:rFonts w:cs="Calibri"/>
          <w:color w:val="212121"/>
          <w:sz w:val="24"/>
          <w:szCs w:val="24"/>
        </w:rPr>
        <w:t xml:space="preserve">Partiendo de la idea central remarcada en el centro de la hoja, desarrolle a su alrededor el resto de las ideas relacionadas con el tema. </w:t>
      </w:r>
    </w:p>
    <w:p w14:paraId="55B24AED" w14:textId="77777777" w:rsidR="007E49A8" w:rsidRPr="007E49A8" w:rsidRDefault="007E49A8" w:rsidP="007E49A8">
      <w:pPr>
        <w:numPr>
          <w:ilvl w:val="0"/>
          <w:numId w:val="42"/>
        </w:numPr>
        <w:spacing w:after="35"/>
        <w:ind w:right="36"/>
        <w:jc w:val="both"/>
        <w:rPr>
          <w:rFonts w:cs="Calibri"/>
          <w:sz w:val="24"/>
          <w:szCs w:val="24"/>
        </w:rPr>
      </w:pPr>
      <w:r w:rsidRPr="007E49A8">
        <w:rPr>
          <w:rFonts w:cs="Calibri"/>
          <w:color w:val="212121"/>
          <w:sz w:val="24"/>
          <w:szCs w:val="24"/>
        </w:rPr>
        <w:t xml:space="preserve">Para establecer un orden jerárquico entre cada una de las ideas, desarrolle las mismas en el sentido de las manecillas del reloj. Tenga en cuenta que aquellas ideas que se encuentren ligadas al foco temático de manera directa, tendrán prioridad sobre las demás; mientras más alejada se encuentre una idea del tema central, menor importancia tendrá dentro del esquema. </w:t>
      </w:r>
    </w:p>
    <w:p w14:paraId="33F13ED0" w14:textId="77777777" w:rsidR="007E49A8" w:rsidRPr="007E49A8" w:rsidRDefault="007E49A8" w:rsidP="007E49A8">
      <w:pPr>
        <w:numPr>
          <w:ilvl w:val="0"/>
          <w:numId w:val="42"/>
        </w:numPr>
        <w:spacing w:after="35"/>
        <w:ind w:right="36"/>
        <w:jc w:val="both"/>
        <w:rPr>
          <w:rFonts w:cs="Calibri"/>
          <w:sz w:val="24"/>
          <w:szCs w:val="24"/>
        </w:rPr>
      </w:pPr>
      <w:r w:rsidRPr="007E49A8">
        <w:rPr>
          <w:rFonts w:cs="Calibri"/>
          <w:b/>
          <w:color w:val="212121"/>
          <w:sz w:val="24"/>
          <w:szCs w:val="24"/>
        </w:rPr>
        <w:t>Utilice líneas</w:t>
      </w:r>
      <w:r w:rsidRPr="007E49A8">
        <w:rPr>
          <w:rFonts w:cs="Calibri"/>
          <w:color w:val="212121"/>
          <w:sz w:val="24"/>
          <w:szCs w:val="24"/>
        </w:rPr>
        <w:t xml:space="preserve"> para establecer la relación entre el foco temático y el resto de las ideas desarrolladas a partir de éste. </w:t>
      </w:r>
    </w:p>
    <w:p w14:paraId="49038DCD" w14:textId="77777777" w:rsidR="007E49A8" w:rsidRPr="007E49A8" w:rsidRDefault="007E49A8" w:rsidP="007E49A8">
      <w:pPr>
        <w:numPr>
          <w:ilvl w:val="0"/>
          <w:numId w:val="42"/>
        </w:numPr>
        <w:spacing w:after="35"/>
        <w:ind w:right="36"/>
        <w:jc w:val="both"/>
        <w:rPr>
          <w:rFonts w:cs="Calibri"/>
          <w:sz w:val="24"/>
          <w:szCs w:val="24"/>
        </w:rPr>
      </w:pPr>
      <w:r w:rsidRPr="007E49A8">
        <w:rPr>
          <w:rFonts w:cs="Calibri"/>
          <w:color w:val="212121"/>
          <w:sz w:val="24"/>
          <w:szCs w:val="24"/>
        </w:rPr>
        <w:t xml:space="preserve">Puede destacar las ideas encerrándolas en alguna figura, como óvalos o cuadrados, resaltándolas con lápices de colores, imágenes o cualquier elemento que le permita diferenciarlas entre sí y comprender la relación que hay entre ellas; sólo use su creatividad. </w:t>
      </w:r>
    </w:p>
    <w:p w14:paraId="2863BBF4" w14:textId="77777777" w:rsidR="007E49A8" w:rsidRPr="006D6C14" w:rsidRDefault="007E49A8" w:rsidP="007E49A8">
      <w:pPr>
        <w:numPr>
          <w:ilvl w:val="0"/>
          <w:numId w:val="42"/>
        </w:numPr>
        <w:spacing w:after="0"/>
        <w:ind w:right="36"/>
        <w:jc w:val="both"/>
        <w:rPr>
          <w:rFonts w:cs="Calibri"/>
          <w:sz w:val="24"/>
          <w:szCs w:val="24"/>
        </w:rPr>
      </w:pPr>
      <w:r w:rsidRPr="007E49A8">
        <w:rPr>
          <w:rFonts w:cs="Calibri"/>
          <w:color w:val="212121"/>
          <w:sz w:val="24"/>
          <w:szCs w:val="24"/>
        </w:rPr>
        <w:t xml:space="preserve">En caso de que una hoja de papel no sea suficiente, pegue una o dos hojas más y continúe elaborando su mapa mental. Puede hacer uso de todo el espacio que desee, pero sin desviarse del objetivo. </w:t>
      </w:r>
    </w:p>
    <w:p w14:paraId="1AEBA5BC" w14:textId="77777777" w:rsidR="00FF7D2F" w:rsidRPr="006D6C14" w:rsidRDefault="00FF7D2F" w:rsidP="00FF7D2F">
      <w:pPr>
        <w:spacing w:after="0"/>
        <w:ind w:right="36"/>
        <w:jc w:val="both"/>
        <w:rPr>
          <w:rFonts w:cs="Calibri"/>
          <w:color w:val="212121"/>
          <w:sz w:val="24"/>
          <w:szCs w:val="24"/>
        </w:rPr>
      </w:pPr>
    </w:p>
    <w:p w14:paraId="40FBAD37" w14:textId="77777777" w:rsidR="00FF7D2F" w:rsidRPr="007E49A8" w:rsidRDefault="00FF7D2F" w:rsidP="00FF7D2F">
      <w:pPr>
        <w:spacing w:after="0"/>
        <w:ind w:right="36"/>
        <w:jc w:val="both"/>
        <w:rPr>
          <w:rFonts w:cs="Calibri"/>
          <w:sz w:val="24"/>
          <w:szCs w:val="24"/>
        </w:rPr>
      </w:pPr>
    </w:p>
    <w:p w14:paraId="7BA05164" w14:textId="34181EB9" w:rsidR="007E49A8" w:rsidRPr="006D6C14" w:rsidRDefault="007E49A8" w:rsidP="003053BA">
      <w:pPr>
        <w:tabs>
          <w:tab w:val="center" w:pos="4819"/>
        </w:tabs>
        <w:spacing w:line="360" w:lineRule="auto"/>
        <w:jc w:val="center"/>
        <w:rPr>
          <w:rFonts w:cs="Calibri"/>
          <w:sz w:val="24"/>
          <w:szCs w:val="24"/>
          <w:lang w:val="es-MX"/>
        </w:rPr>
      </w:pPr>
    </w:p>
    <w:p w14:paraId="3DBE26B4" w14:textId="77777777" w:rsidR="00FF7D2F" w:rsidRPr="006D6C14" w:rsidRDefault="00FF7D2F" w:rsidP="007E49A8">
      <w:pPr>
        <w:tabs>
          <w:tab w:val="center" w:pos="4819"/>
        </w:tabs>
        <w:spacing w:line="360" w:lineRule="auto"/>
        <w:rPr>
          <w:rFonts w:cs="Calibri"/>
          <w:sz w:val="24"/>
          <w:szCs w:val="24"/>
          <w:lang w:val="es-MX"/>
        </w:rPr>
      </w:pPr>
    </w:p>
    <w:p w14:paraId="6065F191" w14:textId="1C5F6DBC" w:rsidR="003053BA" w:rsidRPr="006D6C14" w:rsidRDefault="003053BA" w:rsidP="003053BA">
      <w:pPr>
        <w:tabs>
          <w:tab w:val="center" w:pos="4819"/>
        </w:tabs>
        <w:spacing w:line="360" w:lineRule="auto"/>
        <w:jc w:val="center"/>
        <w:rPr>
          <w:rFonts w:cs="Calibri"/>
          <w:noProof/>
          <w:sz w:val="24"/>
          <w:szCs w:val="24"/>
          <w:lang w:val="es-MX"/>
        </w:rPr>
      </w:pPr>
    </w:p>
    <w:p w14:paraId="5C5A42B5" w14:textId="77777777" w:rsidR="003053BA" w:rsidRPr="006D6C14" w:rsidRDefault="003053BA" w:rsidP="003053BA">
      <w:pPr>
        <w:rPr>
          <w:rFonts w:cs="Calibri"/>
          <w:sz w:val="24"/>
          <w:szCs w:val="24"/>
          <w:lang w:val="es-MX"/>
        </w:rPr>
      </w:pPr>
    </w:p>
    <w:p w14:paraId="14EB7EF0" w14:textId="77777777" w:rsidR="006D6C14" w:rsidRPr="006D6C14" w:rsidRDefault="006D6C14" w:rsidP="006D6C14">
      <w:pPr>
        <w:tabs>
          <w:tab w:val="left" w:pos="660"/>
          <w:tab w:val="left" w:pos="3960"/>
        </w:tabs>
        <w:ind w:left="10" w:right="46"/>
        <w:rPr>
          <w:rFonts w:cs="Calibri"/>
          <w:sz w:val="24"/>
          <w:szCs w:val="24"/>
        </w:rPr>
      </w:pPr>
      <w:r w:rsidRPr="006D6C14">
        <w:rPr>
          <w:rFonts w:cs="Calibri"/>
          <w:sz w:val="24"/>
          <w:szCs w:val="24"/>
        </w:rPr>
        <w:t xml:space="preserve">Luego de que se realice la socialización por parte de los aprendices, el instructor complementa los aportes y apoya la actividad con unos videos relacionados con el tema. </w:t>
      </w:r>
    </w:p>
    <w:p w14:paraId="29717E27" w14:textId="77777777" w:rsidR="006D6C14" w:rsidRPr="006D6C14" w:rsidRDefault="006D6C14" w:rsidP="006D6C14">
      <w:pPr>
        <w:spacing w:after="0"/>
        <w:jc w:val="both"/>
        <w:rPr>
          <w:rFonts w:cs="Calibri"/>
          <w:sz w:val="24"/>
          <w:szCs w:val="24"/>
        </w:rPr>
      </w:pPr>
      <w:r w:rsidRPr="006D6C14">
        <w:rPr>
          <w:rFonts w:cs="Calibri"/>
          <w:b/>
          <w:sz w:val="24"/>
          <w:szCs w:val="24"/>
        </w:rPr>
        <w:t xml:space="preserve">Material de apoyo: </w:t>
      </w:r>
    </w:p>
    <w:p w14:paraId="02016428" w14:textId="77777777" w:rsidR="006D6C14" w:rsidRPr="006D6C14" w:rsidRDefault="006D6C14" w:rsidP="006D6C14">
      <w:pPr>
        <w:spacing w:after="5"/>
        <w:ind w:left="-5"/>
        <w:jc w:val="both"/>
        <w:rPr>
          <w:rFonts w:cs="Calibri"/>
          <w:sz w:val="24"/>
          <w:szCs w:val="24"/>
        </w:rPr>
      </w:pPr>
      <w:r w:rsidRPr="006D6C14">
        <w:rPr>
          <w:rFonts w:cs="Calibri"/>
          <w:sz w:val="24"/>
          <w:szCs w:val="24"/>
        </w:rPr>
        <w:t xml:space="preserve">Video Importancia de la capacitación: </w:t>
      </w:r>
    </w:p>
    <w:p w14:paraId="0A6BF8AC" w14:textId="77777777" w:rsidR="006D6C14" w:rsidRPr="006D6C14" w:rsidRDefault="006D6C14" w:rsidP="006D6C14">
      <w:pPr>
        <w:spacing w:after="5"/>
        <w:ind w:left="-5"/>
        <w:jc w:val="both"/>
        <w:rPr>
          <w:rFonts w:cs="Calibri"/>
          <w:sz w:val="24"/>
          <w:szCs w:val="24"/>
        </w:rPr>
      </w:pPr>
      <w:hyperlink r:id="rId28" w:history="1">
        <w:r w:rsidRPr="006D6C14">
          <w:rPr>
            <w:rFonts w:cs="Calibri"/>
            <w:color w:val="0D2E46"/>
            <w:sz w:val="24"/>
            <w:szCs w:val="24"/>
            <w:u w:val="single"/>
          </w:rPr>
          <w:t>https://www.youtube.com/watch?v=sgsU-1ksfSY&amp;t=4s</w:t>
        </w:r>
      </w:hyperlink>
    </w:p>
    <w:p w14:paraId="6B2FA36B" w14:textId="77777777" w:rsidR="006D6C14" w:rsidRPr="006D6C14" w:rsidRDefault="006D6C14" w:rsidP="006D6C14">
      <w:pPr>
        <w:spacing w:after="5"/>
        <w:ind w:left="-5"/>
        <w:jc w:val="both"/>
        <w:rPr>
          <w:rFonts w:cs="Calibri"/>
          <w:sz w:val="24"/>
          <w:szCs w:val="24"/>
        </w:rPr>
      </w:pPr>
      <w:hyperlink r:id="rId29" w:history="1">
        <w:r w:rsidRPr="006D6C14">
          <w:rPr>
            <w:rFonts w:cs="Calibri"/>
            <w:color w:val="0D2E46"/>
            <w:sz w:val="24"/>
            <w:szCs w:val="24"/>
            <w:u w:val="single"/>
          </w:rPr>
          <w:t>https://www.youtube.com/watch?v=juMIYUj5qIc</w:t>
        </w:r>
      </w:hyperlink>
    </w:p>
    <w:p w14:paraId="1D9D34E7" w14:textId="77777777" w:rsidR="006D6C14" w:rsidRPr="006D6C14" w:rsidRDefault="006D6C14" w:rsidP="006D6C14">
      <w:pPr>
        <w:spacing w:after="5"/>
        <w:ind w:left="-5"/>
        <w:jc w:val="both"/>
        <w:rPr>
          <w:rFonts w:cs="Calibri"/>
          <w:sz w:val="24"/>
          <w:szCs w:val="24"/>
        </w:rPr>
      </w:pPr>
      <w:r w:rsidRPr="006D6C14">
        <w:rPr>
          <w:rFonts w:cs="Calibri"/>
          <w:sz w:val="24"/>
          <w:szCs w:val="24"/>
        </w:rPr>
        <w:t xml:space="preserve">Video capacitación, liderazgo y motivación: </w:t>
      </w:r>
    </w:p>
    <w:p w14:paraId="330341FC" w14:textId="77777777" w:rsidR="006D6C14" w:rsidRPr="006D6C14" w:rsidRDefault="006D6C14" w:rsidP="006D6C14">
      <w:pPr>
        <w:ind w:left="10" w:right="46"/>
        <w:jc w:val="both"/>
        <w:rPr>
          <w:rFonts w:cs="Calibri"/>
          <w:sz w:val="24"/>
          <w:szCs w:val="24"/>
        </w:rPr>
      </w:pPr>
      <w:hyperlink r:id="rId30" w:history="1">
        <w:r w:rsidRPr="006D6C14">
          <w:rPr>
            <w:rFonts w:cs="Calibri"/>
            <w:color w:val="0D2E46"/>
            <w:sz w:val="24"/>
            <w:szCs w:val="24"/>
            <w:u w:val="single"/>
          </w:rPr>
          <w:t>https://www.youtube.com/watch?v=pTZBtxNCwKo</w:t>
        </w:r>
      </w:hyperlink>
      <w:hyperlink r:id="rId31">
        <w:r w:rsidRPr="006D6C14">
          <w:rPr>
            <w:rFonts w:cs="Calibri"/>
            <w:color w:val="0000FF"/>
            <w:sz w:val="24"/>
            <w:szCs w:val="24"/>
          </w:rPr>
          <w:t xml:space="preserve"> </w:t>
        </w:r>
      </w:hyperlink>
      <w:r w:rsidRPr="006D6C14">
        <w:rPr>
          <w:rFonts w:cs="Calibri"/>
          <w:sz w:val="24"/>
          <w:szCs w:val="24"/>
        </w:rPr>
        <w:t xml:space="preserve"> </w:t>
      </w:r>
    </w:p>
    <w:p w14:paraId="1F071FA4" w14:textId="77777777" w:rsidR="006D6C14" w:rsidRPr="006D6C14" w:rsidRDefault="006D6C14" w:rsidP="006D6C14">
      <w:pPr>
        <w:spacing w:after="0"/>
        <w:jc w:val="both"/>
        <w:rPr>
          <w:rFonts w:cs="Calibri"/>
          <w:sz w:val="24"/>
          <w:szCs w:val="24"/>
        </w:rPr>
      </w:pPr>
      <w:r w:rsidRPr="006D6C14">
        <w:rPr>
          <w:rFonts w:cs="Calibri"/>
          <w:sz w:val="24"/>
          <w:szCs w:val="24"/>
        </w:rPr>
        <w:t xml:space="preserve"> </w:t>
      </w:r>
      <w:r w:rsidRPr="006D6C14">
        <w:rPr>
          <w:rFonts w:cs="Calibri"/>
          <w:b/>
          <w:bCs/>
          <w:sz w:val="24"/>
          <w:szCs w:val="24"/>
        </w:rPr>
        <w:t>Duración de la actividad:</w:t>
      </w:r>
      <w:r w:rsidRPr="006D6C14">
        <w:rPr>
          <w:rFonts w:cs="Calibri"/>
          <w:sz w:val="24"/>
          <w:szCs w:val="24"/>
        </w:rPr>
        <w:t xml:space="preserve"> 8 horas </w:t>
      </w:r>
    </w:p>
    <w:p w14:paraId="6F5587CE" w14:textId="77777777" w:rsidR="006D6C14" w:rsidRPr="006D6C14" w:rsidRDefault="006D6C14" w:rsidP="006D6C14">
      <w:pPr>
        <w:ind w:left="10" w:right="46"/>
        <w:jc w:val="both"/>
        <w:rPr>
          <w:rFonts w:cs="Calibri"/>
          <w:sz w:val="24"/>
          <w:szCs w:val="24"/>
        </w:rPr>
      </w:pPr>
    </w:p>
    <w:p w14:paraId="3F47D0A3" w14:textId="77777777" w:rsidR="006D6C14" w:rsidRPr="006D6C14" w:rsidRDefault="006D6C14" w:rsidP="006D6C14">
      <w:pPr>
        <w:spacing w:after="0" w:line="240" w:lineRule="auto"/>
        <w:rPr>
          <w:rFonts w:eastAsia="Meiryo" w:cs="Calibri"/>
          <w:b/>
          <w:bCs/>
          <w:sz w:val="24"/>
          <w:szCs w:val="24"/>
          <w:lang w:eastAsia="es-CO"/>
        </w:rPr>
      </w:pPr>
      <w:bookmarkStart w:id="1" w:name="_Hlk165131169"/>
      <w:r w:rsidRPr="006D6C14">
        <w:rPr>
          <w:rFonts w:eastAsia="Meiryo" w:cs="Calibri"/>
          <w:b/>
          <w:bCs/>
          <w:sz w:val="24"/>
          <w:szCs w:val="24"/>
          <w:lang w:eastAsia="es-CO"/>
        </w:rPr>
        <w:t xml:space="preserve">ACTIVIDAD COMPLETARÍA DE CAMPO </w:t>
      </w:r>
    </w:p>
    <w:p w14:paraId="411BDF25" w14:textId="77777777" w:rsidR="006D6C14" w:rsidRPr="006D6C14" w:rsidRDefault="006D6C14" w:rsidP="006D6C14">
      <w:pPr>
        <w:spacing w:after="0" w:line="240" w:lineRule="auto"/>
        <w:rPr>
          <w:rFonts w:eastAsia="Meiryo" w:cs="Calibri"/>
          <w:sz w:val="24"/>
          <w:szCs w:val="24"/>
          <w:lang w:eastAsia="es-CO"/>
        </w:rPr>
      </w:pPr>
      <w:r w:rsidRPr="006D6C14">
        <w:rPr>
          <w:rFonts w:eastAsia="Meiryo" w:cs="Calibri"/>
          <w:sz w:val="24"/>
          <w:szCs w:val="24"/>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654C77CA" w14:textId="77777777" w:rsidR="006D6C14" w:rsidRPr="006D6C14" w:rsidRDefault="006D6C14" w:rsidP="006D6C14">
      <w:pPr>
        <w:spacing w:after="0"/>
        <w:rPr>
          <w:rFonts w:cs="Calibri"/>
          <w:sz w:val="24"/>
          <w:szCs w:val="24"/>
        </w:rPr>
      </w:pPr>
    </w:p>
    <w:p w14:paraId="419C690F" w14:textId="7301EF0A" w:rsidR="006D6C14" w:rsidRPr="006D6C14" w:rsidRDefault="006D6C14" w:rsidP="006D6C14">
      <w:pPr>
        <w:spacing w:after="0"/>
        <w:rPr>
          <w:rFonts w:cs="Calibri"/>
          <w:b/>
          <w:bCs/>
          <w:sz w:val="24"/>
          <w:szCs w:val="24"/>
        </w:rPr>
      </w:pPr>
      <w:r w:rsidRPr="006D6C14">
        <w:rPr>
          <w:rFonts w:cs="Calibri"/>
          <w:b/>
          <w:bCs/>
          <w:sz w:val="24"/>
          <w:szCs w:val="24"/>
        </w:rPr>
        <w:t xml:space="preserve">Duración de la actividad: </w:t>
      </w:r>
      <w:r w:rsidR="00D4430E">
        <w:rPr>
          <w:rFonts w:cs="Calibri"/>
          <w:b/>
          <w:bCs/>
          <w:sz w:val="24"/>
          <w:szCs w:val="24"/>
        </w:rPr>
        <w:t>15</w:t>
      </w:r>
      <w:r w:rsidRPr="006D6C14">
        <w:rPr>
          <w:rFonts w:cs="Calibri"/>
          <w:b/>
          <w:bCs/>
          <w:sz w:val="24"/>
          <w:szCs w:val="24"/>
        </w:rPr>
        <w:t xml:space="preserve"> horas</w:t>
      </w:r>
    </w:p>
    <w:bookmarkEnd w:id="1"/>
    <w:p w14:paraId="287734C6" w14:textId="77777777" w:rsidR="006D6C14" w:rsidRPr="006D6C14" w:rsidRDefault="006D6C14" w:rsidP="006D6C14">
      <w:pPr>
        <w:spacing w:after="0"/>
        <w:rPr>
          <w:rFonts w:cs="Calibri"/>
          <w:sz w:val="24"/>
          <w:szCs w:val="24"/>
        </w:rPr>
      </w:pPr>
    </w:p>
    <w:p w14:paraId="5AB88EDC" w14:textId="1D454858" w:rsidR="006D6C14" w:rsidRPr="006D6C14" w:rsidRDefault="006D6C14" w:rsidP="009E75FB">
      <w:pPr>
        <w:spacing w:after="0"/>
        <w:jc w:val="both"/>
        <w:rPr>
          <w:rFonts w:cs="Calibri"/>
          <w:sz w:val="24"/>
          <w:szCs w:val="24"/>
        </w:rPr>
      </w:pPr>
      <w:r w:rsidRPr="006D6C14">
        <w:rPr>
          <w:rFonts w:cs="Calibri"/>
          <w:b/>
          <w:bCs/>
          <w:sz w:val="24"/>
          <w:szCs w:val="24"/>
        </w:rPr>
        <w:t xml:space="preserve">3.3.2 Actividad de Aprendizaje AA2: </w:t>
      </w:r>
      <w:r w:rsidR="009E75FB" w:rsidRPr="009E75FB">
        <w:rPr>
          <w:rFonts w:cs="Calibri"/>
          <w:sz w:val="24"/>
          <w:szCs w:val="24"/>
        </w:rPr>
        <w:t>AJUSTAR EL PLAN DE FERTILIZACIÓN TENIENDO EN CUENTA RESULTADOS DE LA VERIFICACIÓN Y</w:t>
      </w:r>
      <w:r w:rsidR="009E75FB">
        <w:rPr>
          <w:rFonts w:cs="Calibri"/>
          <w:sz w:val="24"/>
          <w:szCs w:val="24"/>
        </w:rPr>
        <w:t xml:space="preserve"> </w:t>
      </w:r>
      <w:r w:rsidR="009E75FB" w:rsidRPr="009E75FB">
        <w:rPr>
          <w:rFonts w:cs="Calibri"/>
          <w:sz w:val="24"/>
          <w:szCs w:val="24"/>
        </w:rPr>
        <w:t>RECOMENDACIONES TÉCNICAS</w:t>
      </w:r>
      <w:r w:rsidR="00343F4C">
        <w:rPr>
          <w:rFonts w:cs="Calibri"/>
          <w:sz w:val="24"/>
          <w:szCs w:val="24"/>
        </w:rPr>
        <w:t>.</w:t>
      </w:r>
      <w:r w:rsidR="009E75FB" w:rsidRPr="009E75FB">
        <w:rPr>
          <w:rFonts w:cs="Calibri"/>
          <w:sz w:val="24"/>
          <w:szCs w:val="24"/>
        </w:rPr>
        <w:cr/>
      </w:r>
      <w:r w:rsidRPr="006D6C14">
        <w:rPr>
          <w:rFonts w:cs="Calibri"/>
          <w:b/>
          <w:bCs/>
          <w:sz w:val="24"/>
          <w:szCs w:val="24"/>
        </w:rPr>
        <w:t xml:space="preserve">Técnica didáctica:  </w:t>
      </w:r>
      <w:r w:rsidRPr="006D6C14">
        <w:rPr>
          <w:rFonts w:cs="Calibri"/>
          <w:sz w:val="24"/>
          <w:szCs w:val="24"/>
        </w:rPr>
        <w:t>Demostración de métodos y resultados/Formación de talentos - Capacitación, factor estratégico de su gestión</w:t>
      </w:r>
    </w:p>
    <w:p w14:paraId="754D794B" w14:textId="77777777" w:rsidR="006D6C14" w:rsidRPr="006D6C14" w:rsidRDefault="006D6C14" w:rsidP="006D6C14">
      <w:pPr>
        <w:spacing w:after="0"/>
        <w:jc w:val="both"/>
        <w:rPr>
          <w:rFonts w:cs="Calibri"/>
          <w:b/>
          <w:bCs/>
          <w:sz w:val="24"/>
          <w:szCs w:val="24"/>
        </w:rPr>
      </w:pPr>
      <w:r w:rsidRPr="006D6C14">
        <w:rPr>
          <w:rFonts w:cs="Calibri"/>
          <w:b/>
          <w:bCs/>
          <w:sz w:val="24"/>
          <w:szCs w:val="24"/>
        </w:rPr>
        <w:t xml:space="preserve"> Ambiente Requerido: </w:t>
      </w:r>
      <w:r w:rsidRPr="006D6C14">
        <w:rPr>
          <w:rFonts w:cs="Calibri"/>
          <w:sz w:val="24"/>
          <w:szCs w:val="24"/>
        </w:rPr>
        <w:t>Ambiente de formación y parcela demostrativa</w:t>
      </w:r>
    </w:p>
    <w:p w14:paraId="383325A3" w14:textId="77777777" w:rsidR="006D6C14" w:rsidRPr="006D6C14" w:rsidRDefault="006D6C14" w:rsidP="006D6C14">
      <w:pPr>
        <w:spacing w:after="0"/>
        <w:jc w:val="both"/>
        <w:rPr>
          <w:rFonts w:cs="Calibri"/>
          <w:sz w:val="24"/>
          <w:szCs w:val="24"/>
        </w:rPr>
      </w:pPr>
      <w:r w:rsidRPr="006D6C14">
        <w:rPr>
          <w:rFonts w:cs="Calibri"/>
          <w:b/>
          <w:bCs/>
          <w:sz w:val="24"/>
          <w:szCs w:val="24"/>
        </w:rPr>
        <w:t xml:space="preserve">Materiales: </w:t>
      </w:r>
      <w:r w:rsidRPr="006D6C14">
        <w:rPr>
          <w:rFonts w:cs="Calibri"/>
          <w:sz w:val="24"/>
          <w:szCs w:val="24"/>
        </w:rPr>
        <w:t>Marcador, borrador y documento técnico y cuestionario</w:t>
      </w:r>
    </w:p>
    <w:p w14:paraId="1D37AD91" w14:textId="77777777" w:rsidR="006D6C14" w:rsidRPr="006D6C14" w:rsidRDefault="006D6C14" w:rsidP="006D6C14">
      <w:pPr>
        <w:spacing w:after="0"/>
        <w:jc w:val="both"/>
        <w:rPr>
          <w:rFonts w:cs="Calibri"/>
          <w:sz w:val="24"/>
          <w:szCs w:val="24"/>
        </w:rPr>
      </w:pPr>
      <w:r w:rsidRPr="006D6C14">
        <w:rPr>
          <w:rFonts w:cs="Calibri"/>
          <w:b/>
          <w:bCs/>
          <w:sz w:val="24"/>
          <w:szCs w:val="24"/>
        </w:rPr>
        <w:t xml:space="preserve">Equipos: </w:t>
      </w:r>
      <w:r w:rsidRPr="006D6C14">
        <w:rPr>
          <w:rFonts w:cs="Calibri"/>
          <w:sz w:val="24"/>
          <w:szCs w:val="24"/>
        </w:rPr>
        <w:t>Video Beam con sonido o Televisor</w:t>
      </w:r>
    </w:p>
    <w:p w14:paraId="33667D2D" w14:textId="4B0D5502" w:rsidR="006D6C14" w:rsidRPr="006D6C14" w:rsidRDefault="006D6C14" w:rsidP="00302DE6">
      <w:pPr>
        <w:tabs>
          <w:tab w:val="left" w:pos="4230"/>
        </w:tabs>
        <w:spacing w:after="0"/>
        <w:jc w:val="center"/>
        <w:rPr>
          <w:rFonts w:cs="Calibri"/>
          <w:b/>
          <w:bCs/>
          <w:sz w:val="24"/>
          <w:szCs w:val="24"/>
        </w:rPr>
      </w:pPr>
    </w:p>
    <w:p w14:paraId="19A1FF0D" w14:textId="45F8479D" w:rsidR="00DB6B3F" w:rsidRPr="00DB6B3F" w:rsidRDefault="00467D1C" w:rsidP="00467D1C">
      <w:pPr>
        <w:tabs>
          <w:tab w:val="left" w:pos="4335"/>
        </w:tabs>
        <w:spacing w:after="0"/>
        <w:jc w:val="center"/>
        <w:rPr>
          <w:rFonts w:cs="Calibri"/>
          <w:b/>
          <w:bCs/>
          <w:sz w:val="24"/>
          <w:szCs w:val="24"/>
        </w:rPr>
      </w:pPr>
      <w:r>
        <w:rPr>
          <w:rFonts w:cs="Calibri"/>
          <w:b/>
          <w:bCs/>
          <w:noProof/>
          <w:sz w:val="24"/>
          <w:szCs w:val="24"/>
        </w:rPr>
        <w:lastRenderedPageBreak/>
        <w:drawing>
          <wp:inline distT="0" distB="0" distL="0" distR="0" wp14:anchorId="0CDC0250" wp14:editId="6CAD8868">
            <wp:extent cx="5363386" cy="3762375"/>
            <wp:effectExtent l="0" t="0" r="8890" b="0"/>
            <wp:docPr id="111054468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73077" cy="3769173"/>
                    </a:xfrm>
                    <a:prstGeom prst="rect">
                      <a:avLst/>
                    </a:prstGeom>
                    <a:noFill/>
                  </pic:spPr>
                </pic:pic>
              </a:graphicData>
            </a:graphic>
          </wp:inline>
        </w:drawing>
      </w:r>
    </w:p>
    <w:p w14:paraId="75D7EC70" w14:textId="76C25988" w:rsidR="006D6C14" w:rsidRPr="006D6C14" w:rsidRDefault="006D6C14" w:rsidP="00DB6B3F">
      <w:pPr>
        <w:tabs>
          <w:tab w:val="left" w:pos="4335"/>
        </w:tabs>
        <w:spacing w:after="0"/>
        <w:jc w:val="both"/>
        <w:rPr>
          <w:rFonts w:cs="Calibri"/>
          <w:b/>
          <w:bCs/>
          <w:sz w:val="24"/>
          <w:szCs w:val="24"/>
        </w:rPr>
      </w:pPr>
    </w:p>
    <w:p w14:paraId="7796711B" w14:textId="77777777" w:rsidR="006D6C14" w:rsidRPr="006D6C14" w:rsidRDefault="006D6C14" w:rsidP="006D6C14">
      <w:pPr>
        <w:spacing w:after="0"/>
        <w:jc w:val="both"/>
        <w:rPr>
          <w:rFonts w:cs="Calibri"/>
          <w:b/>
          <w:bCs/>
          <w:sz w:val="24"/>
          <w:szCs w:val="24"/>
        </w:rPr>
      </w:pPr>
    </w:p>
    <w:p w14:paraId="617E12B7" w14:textId="36BC0AB2" w:rsidR="006D6C14" w:rsidRPr="006D6C14" w:rsidRDefault="006D6C14" w:rsidP="00467D1C">
      <w:pPr>
        <w:spacing w:after="0"/>
        <w:rPr>
          <w:rFonts w:cs="Calibri"/>
          <w:b/>
          <w:bCs/>
          <w:sz w:val="24"/>
          <w:szCs w:val="24"/>
        </w:rPr>
      </w:pPr>
    </w:p>
    <w:p w14:paraId="3CA0E4B3" w14:textId="77777777" w:rsidR="006D6C14" w:rsidRPr="006D6C14" w:rsidRDefault="006D6C14" w:rsidP="006D6C14">
      <w:pPr>
        <w:spacing w:after="0"/>
        <w:jc w:val="both"/>
        <w:rPr>
          <w:rFonts w:cs="Calibri"/>
          <w:b/>
          <w:bCs/>
          <w:sz w:val="24"/>
          <w:szCs w:val="24"/>
        </w:rPr>
      </w:pPr>
    </w:p>
    <w:p w14:paraId="300D1329" w14:textId="77777777" w:rsidR="00173AA7" w:rsidRDefault="00F51763" w:rsidP="00D86EDE">
      <w:pPr>
        <w:tabs>
          <w:tab w:val="center" w:pos="4819"/>
        </w:tabs>
        <w:spacing w:line="360" w:lineRule="auto"/>
        <w:jc w:val="both"/>
        <w:rPr>
          <w:rFonts w:cs="Calibri"/>
          <w:sz w:val="24"/>
          <w:szCs w:val="24"/>
          <w:lang w:val="es-MX"/>
        </w:rPr>
      </w:pPr>
      <w:r w:rsidRPr="0005270C">
        <w:rPr>
          <w:rFonts w:cs="Calibri"/>
          <w:sz w:val="24"/>
          <w:szCs w:val="24"/>
          <w:lang w:val="es-MX"/>
        </w:rPr>
        <w:br w:type="page"/>
      </w:r>
    </w:p>
    <w:p w14:paraId="4E9B8B29" w14:textId="77777777" w:rsidR="00173AA7" w:rsidRDefault="00173AA7" w:rsidP="00D86EDE">
      <w:pPr>
        <w:tabs>
          <w:tab w:val="center" w:pos="4819"/>
        </w:tabs>
        <w:spacing w:line="360" w:lineRule="auto"/>
        <w:jc w:val="both"/>
        <w:rPr>
          <w:rFonts w:cs="Calibri"/>
          <w:sz w:val="24"/>
          <w:szCs w:val="24"/>
          <w:lang w:val="es-MX"/>
        </w:rPr>
      </w:pPr>
    </w:p>
    <w:p w14:paraId="733313D6" w14:textId="4DB768BF" w:rsidR="0038017A" w:rsidRDefault="00173AA7" w:rsidP="00F01543">
      <w:pPr>
        <w:pStyle w:val="Sinespaciado"/>
        <w:jc w:val="both"/>
        <w:rPr>
          <w:rFonts w:ascii="Calibri" w:hAnsi="Calibri" w:cs="Calibri"/>
          <w:sz w:val="24"/>
          <w:szCs w:val="24"/>
        </w:rPr>
      </w:pPr>
      <w:r w:rsidRPr="00F01543">
        <w:rPr>
          <w:rFonts w:ascii="Calibri" w:hAnsi="Calibri" w:cs="Calibri"/>
          <w:sz w:val="24"/>
          <w:szCs w:val="24"/>
        </w:rPr>
        <w:t>Para dar a conocer la finalidad de</w:t>
      </w:r>
      <w:r w:rsidR="00300712" w:rsidRPr="00F01543">
        <w:rPr>
          <w:rFonts w:ascii="Calibri" w:hAnsi="Calibri" w:cs="Calibri"/>
          <w:sz w:val="24"/>
          <w:szCs w:val="24"/>
        </w:rPr>
        <w:t xml:space="preserve"> AJUSTAR EL PLAN DE FERTILIZACIÓN TENIENDO EN CUENTA RESULTADOS DE LA VERIFICACIÓN Y RECOMENDACIONES TÉCNICAS  </w:t>
      </w:r>
      <w:r w:rsidRPr="00F01543">
        <w:rPr>
          <w:rFonts w:ascii="Calibri" w:hAnsi="Calibri" w:cs="Calibri"/>
          <w:sz w:val="24"/>
          <w:szCs w:val="24"/>
        </w:rPr>
        <w:t xml:space="preserve">, los aprendices de forma grupal o individual leen el documento técnico como es la Guía </w:t>
      </w:r>
      <w:proofErr w:type="spellStart"/>
      <w:r w:rsidR="000B7322" w:rsidRPr="00F01543">
        <w:rPr>
          <w:rFonts w:ascii="Calibri" w:hAnsi="Calibri" w:cs="Calibri"/>
          <w:sz w:val="24"/>
          <w:szCs w:val="24"/>
        </w:rPr>
        <w:t>Tecnica</w:t>
      </w:r>
      <w:proofErr w:type="spellEnd"/>
      <w:r w:rsidR="000B7322" w:rsidRPr="00F01543">
        <w:rPr>
          <w:rFonts w:ascii="Calibri" w:hAnsi="Calibri" w:cs="Calibri"/>
          <w:sz w:val="24"/>
          <w:szCs w:val="24"/>
        </w:rPr>
        <w:t>; ESTRATEGIAS PARA UNA GESTIÓN EFICIENTE DE INSUMOS AGRÍCOLAS Y RECURSOS NATURALES ENCONTRADA EN LA WEB,</w:t>
      </w:r>
      <w:r w:rsidRPr="00F01543">
        <w:rPr>
          <w:rFonts w:ascii="Calibri" w:hAnsi="Calibri" w:cs="Calibri"/>
          <w:sz w:val="24"/>
          <w:szCs w:val="24"/>
        </w:rPr>
        <w:t xml:space="preserve"> </w:t>
      </w:r>
      <w:hyperlink r:id="rId33" w:history="1">
        <w:r w:rsidR="00EA0EA4" w:rsidRPr="008D18EE">
          <w:rPr>
            <w:rStyle w:val="Hipervnculo"/>
            <w:rFonts w:ascii="Calibri" w:hAnsi="Calibri" w:cs="Calibri"/>
            <w:sz w:val="24"/>
            <w:szCs w:val="24"/>
          </w:rPr>
          <w:t>https://agrosabio.com/3-estrategias-para-una-gestion-eficiente-de-insumos-agricolas-y-recursos-naturales/</w:t>
        </w:r>
      </w:hyperlink>
    </w:p>
    <w:p w14:paraId="183622DB" w14:textId="77777777" w:rsidR="00EA0EA4" w:rsidRDefault="00EA0EA4" w:rsidP="00F01543">
      <w:pPr>
        <w:pStyle w:val="Sinespaciado"/>
        <w:jc w:val="both"/>
      </w:pPr>
    </w:p>
    <w:p w14:paraId="15E5397D" w14:textId="42C3F8F8" w:rsidR="00173AA7" w:rsidRPr="00D047E9" w:rsidRDefault="00173AA7" w:rsidP="00F01543">
      <w:pPr>
        <w:pStyle w:val="Sinespaciado"/>
        <w:jc w:val="both"/>
        <w:rPr>
          <w:rFonts w:ascii="Calibri" w:hAnsi="Calibri" w:cs="Calibri"/>
          <w:sz w:val="24"/>
          <w:szCs w:val="24"/>
        </w:rPr>
      </w:pPr>
      <w:r w:rsidRPr="00D047E9">
        <w:rPr>
          <w:rFonts w:ascii="Calibri" w:hAnsi="Calibri" w:cs="Calibri"/>
          <w:b/>
          <w:sz w:val="24"/>
          <w:szCs w:val="24"/>
        </w:rPr>
        <w:t>Duración de la actividad:</w:t>
      </w:r>
      <w:r w:rsidRPr="00D047E9">
        <w:rPr>
          <w:rFonts w:ascii="Calibri" w:hAnsi="Calibri" w:cs="Calibri"/>
          <w:sz w:val="24"/>
          <w:szCs w:val="24"/>
        </w:rPr>
        <w:t xml:space="preserve"> 2 horas </w:t>
      </w:r>
    </w:p>
    <w:p w14:paraId="15DB2829" w14:textId="77777777" w:rsidR="00173AA7" w:rsidRPr="00D047E9" w:rsidRDefault="00173AA7" w:rsidP="00173AA7">
      <w:pPr>
        <w:spacing w:after="0"/>
        <w:jc w:val="both"/>
        <w:rPr>
          <w:rFonts w:cs="Calibri"/>
          <w:b/>
          <w:bCs/>
          <w:sz w:val="24"/>
          <w:szCs w:val="24"/>
        </w:rPr>
      </w:pPr>
    </w:p>
    <w:p w14:paraId="13A065C5" w14:textId="77777777" w:rsidR="00173AA7" w:rsidRPr="00173AA7" w:rsidRDefault="00173AA7" w:rsidP="00173AA7">
      <w:pPr>
        <w:spacing w:after="0" w:line="259" w:lineRule="auto"/>
        <w:ind w:left="-5"/>
        <w:rPr>
          <w:rFonts w:cs="Calibri"/>
          <w:bCs/>
          <w:sz w:val="24"/>
          <w:szCs w:val="24"/>
        </w:rPr>
      </w:pPr>
      <w:r w:rsidRPr="00173AA7">
        <w:rPr>
          <w:rFonts w:cs="Calibri"/>
          <w:b/>
          <w:sz w:val="24"/>
          <w:szCs w:val="24"/>
        </w:rPr>
        <w:t xml:space="preserve">Subactividad 1:  </w:t>
      </w:r>
      <w:r w:rsidRPr="00173AA7">
        <w:rPr>
          <w:rFonts w:cs="Calibri"/>
          <w:bCs/>
          <w:sz w:val="24"/>
          <w:szCs w:val="24"/>
        </w:rPr>
        <w:t xml:space="preserve">Exposición  </w:t>
      </w:r>
    </w:p>
    <w:p w14:paraId="0B6CE4E0" w14:textId="77777777" w:rsidR="00173AA7" w:rsidRPr="00173AA7" w:rsidRDefault="00173AA7" w:rsidP="00173AA7">
      <w:pPr>
        <w:spacing w:after="0"/>
        <w:jc w:val="both"/>
        <w:rPr>
          <w:rFonts w:cs="Calibri"/>
          <w:sz w:val="24"/>
          <w:szCs w:val="24"/>
        </w:rPr>
      </w:pPr>
      <w:r w:rsidRPr="00173AA7">
        <w:rPr>
          <w:rFonts w:cs="Calibri"/>
          <w:sz w:val="24"/>
          <w:szCs w:val="24"/>
        </w:rP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6B952297" w14:textId="77777777" w:rsidR="00173AA7" w:rsidRPr="00173AA7" w:rsidRDefault="00173AA7" w:rsidP="00173AA7">
      <w:pPr>
        <w:spacing w:after="28"/>
        <w:jc w:val="both"/>
        <w:rPr>
          <w:rFonts w:cs="Calibri"/>
          <w:sz w:val="24"/>
          <w:szCs w:val="24"/>
        </w:rPr>
      </w:pPr>
      <w:r w:rsidRPr="00173AA7">
        <w:rPr>
          <w:rFonts w:cs="Calibri"/>
          <w:sz w:val="24"/>
          <w:szCs w:val="24"/>
        </w:rPr>
        <w:t xml:space="preserve"> Método 70/20/10 </w:t>
      </w:r>
    </w:p>
    <w:p w14:paraId="535CE40E" w14:textId="77777777" w:rsidR="00173AA7" w:rsidRPr="00173AA7" w:rsidRDefault="00173AA7" w:rsidP="00173AA7">
      <w:pPr>
        <w:numPr>
          <w:ilvl w:val="0"/>
          <w:numId w:val="43"/>
        </w:numPr>
        <w:spacing w:after="12"/>
        <w:ind w:right="675"/>
        <w:jc w:val="both"/>
        <w:rPr>
          <w:rFonts w:cs="Calibri"/>
          <w:sz w:val="24"/>
          <w:szCs w:val="24"/>
        </w:rPr>
      </w:pPr>
      <w:r w:rsidRPr="00173AA7">
        <w:rPr>
          <w:rFonts w:cs="Calibri"/>
          <w:sz w:val="24"/>
          <w:szCs w:val="24"/>
        </w:rPr>
        <w:t xml:space="preserve">Modelo de los cuatro niveles de evaluación de Kirkpatrick </w:t>
      </w:r>
    </w:p>
    <w:p w14:paraId="2DA5C7D3" w14:textId="77777777" w:rsidR="00173AA7" w:rsidRPr="00173AA7" w:rsidRDefault="00173AA7" w:rsidP="00173AA7">
      <w:pPr>
        <w:numPr>
          <w:ilvl w:val="0"/>
          <w:numId w:val="43"/>
        </w:numPr>
        <w:spacing w:after="12"/>
        <w:ind w:right="675"/>
        <w:jc w:val="both"/>
        <w:rPr>
          <w:rFonts w:cs="Calibri"/>
          <w:sz w:val="24"/>
          <w:szCs w:val="24"/>
        </w:rPr>
      </w:pPr>
      <w:r w:rsidRPr="00173AA7">
        <w:rPr>
          <w:rFonts w:cs="Calibri"/>
          <w:sz w:val="24"/>
          <w:szCs w:val="24"/>
        </w:rPr>
        <w:t xml:space="preserve">Ecosistemas de aprendizaje laboral, social, técnico, productivo y comercial. </w:t>
      </w:r>
    </w:p>
    <w:p w14:paraId="4BEFC238" w14:textId="77777777" w:rsidR="00173AA7" w:rsidRPr="00173AA7" w:rsidRDefault="00173AA7" w:rsidP="00173AA7">
      <w:pPr>
        <w:tabs>
          <w:tab w:val="left" w:pos="1470"/>
        </w:tabs>
        <w:spacing w:after="0" w:line="259" w:lineRule="auto"/>
        <w:rPr>
          <w:rFonts w:cs="Calibri"/>
          <w:sz w:val="24"/>
          <w:szCs w:val="24"/>
        </w:rPr>
      </w:pPr>
      <w:r w:rsidRPr="00173AA7">
        <w:rPr>
          <w:rFonts w:cs="Calibri"/>
          <w:sz w:val="24"/>
          <w:szCs w:val="24"/>
        </w:rPr>
        <w:t xml:space="preserve"> </w:t>
      </w:r>
      <w:r w:rsidRPr="00173AA7">
        <w:rPr>
          <w:rFonts w:cs="Calibri"/>
          <w:sz w:val="24"/>
          <w:szCs w:val="24"/>
        </w:rPr>
        <w:tab/>
      </w:r>
    </w:p>
    <w:p w14:paraId="47FAACA5" w14:textId="77777777" w:rsidR="00173AA7" w:rsidRPr="00173AA7" w:rsidRDefault="00173AA7" w:rsidP="00173AA7">
      <w:pPr>
        <w:spacing w:after="0" w:line="259" w:lineRule="auto"/>
        <w:ind w:left="-5"/>
        <w:rPr>
          <w:rFonts w:cs="Calibri"/>
          <w:b/>
          <w:sz w:val="24"/>
          <w:szCs w:val="24"/>
        </w:rPr>
      </w:pPr>
      <w:r w:rsidRPr="00173AA7">
        <w:rPr>
          <w:rFonts w:cs="Calibri"/>
          <w:b/>
          <w:sz w:val="24"/>
          <w:szCs w:val="24"/>
        </w:rPr>
        <w:t xml:space="preserve">Aspectos a tener en cuenta: </w:t>
      </w:r>
    </w:p>
    <w:p w14:paraId="76BE08A9" w14:textId="77777777" w:rsidR="00173AA7" w:rsidRPr="00173AA7" w:rsidRDefault="00173AA7" w:rsidP="00173AA7">
      <w:pPr>
        <w:spacing w:after="0" w:line="259" w:lineRule="auto"/>
        <w:ind w:left="-5"/>
        <w:rPr>
          <w:rFonts w:cs="Calibri"/>
          <w:sz w:val="24"/>
          <w:szCs w:val="24"/>
        </w:rPr>
      </w:pPr>
    </w:p>
    <w:p w14:paraId="735F299C" w14:textId="77777777" w:rsidR="00173AA7" w:rsidRPr="00173AA7" w:rsidRDefault="00173AA7" w:rsidP="00173AA7">
      <w:pPr>
        <w:numPr>
          <w:ilvl w:val="0"/>
          <w:numId w:val="43"/>
        </w:numPr>
        <w:spacing w:after="12" w:line="248" w:lineRule="auto"/>
        <w:ind w:right="675"/>
        <w:jc w:val="both"/>
        <w:rPr>
          <w:rFonts w:cs="Calibri"/>
          <w:sz w:val="24"/>
          <w:szCs w:val="24"/>
        </w:rPr>
      </w:pPr>
      <w:r w:rsidRPr="00173AA7">
        <w:rPr>
          <w:rFonts w:cs="Calibri"/>
          <w:sz w:val="24"/>
          <w:szCs w:val="24"/>
        </w:rPr>
        <w:t>El programa para realizar la ayuda audiovisual es libre (papel periódico, cartulina u hoja de bloc, etc.)</w:t>
      </w:r>
    </w:p>
    <w:p w14:paraId="24CC4D5E" w14:textId="77777777" w:rsidR="00173AA7" w:rsidRPr="00173AA7" w:rsidRDefault="00173AA7" w:rsidP="00173AA7">
      <w:pPr>
        <w:numPr>
          <w:ilvl w:val="0"/>
          <w:numId w:val="43"/>
        </w:numPr>
        <w:spacing w:after="12" w:line="248" w:lineRule="auto"/>
        <w:ind w:right="675"/>
        <w:jc w:val="both"/>
        <w:rPr>
          <w:rFonts w:cs="Calibri"/>
          <w:sz w:val="24"/>
          <w:szCs w:val="24"/>
        </w:rPr>
      </w:pPr>
      <w:r w:rsidRPr="00173AA7">
        <w:rPr>
          <w:rFonts w:cs="Calibri"/>
          <w:sz w:val="24"/>
          <w:szCs w:val="24"/>
        </w:rPr>
        <w:t xml:space="preserve">Tiempo de investigación y elaboración de la presentación 2 horas. </w:t>
      </w:r>
    </w:p>
    <w:p w14:paraId="4CC0E730" w14:textId="77777777" w:rsidR="00173AA7" w:rsidRPr="00173AA7" w:rsidRDefault="00173AA7" w:rsidP="00173AA7">
      <w:pPr>
        <w:numPr>
          <w:ilvl w:val="0"/>
          <w:numId w:val="43"/>
        </w:numPr>
        <w:spacing w:after="12" w:line="248" w:lineRule="auto"/>
        <w:ind w:right="675"/>
        <w:jc w:val="both"/>
        <w:rPr>
          <w:rFonts w:cs="Calibri"/>
          <w:sz w:val="24"/>
          <w:szCs w:val="24"/>
        </w:rPr>
      </w:pPr>
      <w:r w:rsidRPr="00173AA7">
        <w:rPr>
          <w:rFonts w:cs="Calibri"/>
          <w:sz w:val="24"/>
          <w:szCs w:val="24"/>
        </w:rPr>
        <w:t xml:space="preserve">Duración de la exposición 30 minutos por grupo. </w:t>
      </w:r>
    </w:p>
    <w:p w14:paraId="1F7206B0" w14:textId="77777777" w:rsidR="00173AA7" w:rsidRPr="00173AA7" w:rsidRDefault="00173AA7" w:rsidP="00173AA7">
      <w:pPr>
        <w:spacing w:after="0" w:line="259" w:lineRule="auto"/>
        <w:rPr>
          <w:rFonts w:cs="Calibri"/>
          <w:sz w:val="24"/>
          <w:szCs w:val="24"/>
        </w:rPr>
      </w:pPr>
      <w:r w:rsidRPr="00173AA7">
        <w:rPr>
          <w:rFonts w:cs="Calibri"/>
          <w:b/>
          <w:sz w:val="24"/>
          <w:szCs w:val="24"/>
        </w:rPr>
        <w:t xml:space="preserve"> </w:t>
      </w:r>
    </w:p>
    <w:p w14:paraId="74775724" w14:textId="77777777" w:rsidR="00173AA7" w:rsidRPr="00173AA7" w:rsidRDefault="00173AA7" w:rsidP="00173AA7">
      <w:pPr>
        <w:spacing w:after="0" w:line="259" w:lineRule="auto"/>
        <w:ind w:left="-5"/>
        <w:rPr>
          <w:rFonts w:cs="Calibri"/>
          <w:sz w:val="24"/>
          <w:szCs w:val="24"/>
        </w:rPr>
      </w:pPr>
      <w:r w:rsidRPr="00173AA7">
        <w:rPr>
          <w:rFonts w:cs="Calibri"/>
          <w:b/>
          <w:sz w:val="24"/>
          <w:szCs w:val="24"/>
        </w:rPr>
        <w:t>Duración de la actividad:</w:t>
      </w:r>
      <w:r w:rsidRPr="00173AA7">
        <w:rPr>
          <w:rFonts w:cs="Calibri"/>
          <w:sz w:val="24"/>
          <w:szCs w:val="24"/>
        </w:rPr>
        <w:t xml:space="preserve"> 6 horas </w:t>
      </w:r>
    </w:p>
    <w:p w14:paraId="2156EBAD" w14:textId="77777777" w:rsidR="00173AA7" w:rsidRPr="00173AA7" w:rsidRDefault="00173AA7" w:rsidP="00173AA7">
      <w:pPr>
        <w:spacing w:after="0"/>
        <w:jc w:val="both"/>
        <w:rPr>
          <w:rFonts w:cs="Calibri"/>
          <w:b/>
          <w:bCs/>
          <w:sz w:val="24"/>
          <w:szCs w:val="24"/>
        </w:rPr>
      </w:pPr>
    </w:p>
    <w:p w14:paraId="1E9C1F65" w14:textId="77777777" w:rsidR="00173AA7" w:rsidRPr="00173AA7" w:rsidRDefault="00173AA7" w:rsidP="00173AA7">
      <w:pPr>
        <w:spacing w:after="0"/>
        <w:jc w:val="both"/>
        <w:rPr>
          <w:rFonts w:cs="Calibri"/>
          <w:b/>
          <w:bCs/>
          <w:sz w:val="24"/>
          <w:szCs w:val="24"/>
        </w:rPr>
      </w:pPr>
    </w:p>
    <w:p w14:paraId="666D2D78" w14:textId="77777777" w:rsidR="00173AA7" w:rsidRPr="00173AA7" w:rsidRDefault="00173AA7" w:rsidP="00173AA7">
      <w:pPr>
        <w:spacing w:after="0" w:line="259" w:lineRule="auto"/>
        <w:ind w:left="-5"/>
        <w:rPr>
          <w:rFonts w:cs="Calibri"/>
          <w:bCs/>
          <w:sz w:val="24"/>
          <w:szCs w:val="24"/>
        </w:rPr>
      </w:pPr>
      <w:r w:rsidRPr="00173AA7">
        <w:rPr>
          <w:rFonts w:cs="Calibri"/>
          <w:b/>
          <w:sz w:val="24"/>
          <w:szCs w:val="24"/>
        </w:rPr>
        <w:t>Subactividad 2</w:t>
      </w:r>
      <w:r w:rsidRPr="00173AA7">
        <w:rPr>
          <w:rFonts w:cs="Calibri"/>
          <w:bCs/>
          <w:sz w:val="24"/>
          <w:szCs w:val="24"/>
        </w:rPr>
        <w:t xml:space="preserve">:  Salida a campo  </w:t>
      </w:r>
    </w:p>
    <w:p w14:paraId="05765540" w14:textId="77777777" w:rsidR="00173AA7" w:rsidRPr="00173AA7" w:rsidRDefault="00173AA7" w:rsidP="00173AA7">
      <w:pPr>
        <w:spacing w:after="0"/>
        <w:jc w:val="both"/>
        <w:rPr>
          <w:rFonts w:cs="Calibri"/>
          <w:sz w:val="24"/>
          <w:szCs w:val="24"/>
        </w:rPr>
      </w:pPr>
      <w:r w:rsidRPr="00173AA7">
        <w:rPr>
          <w:rFonts w:cs="Calibri"/>
          <w:sz w:val="24"/>
          <w:szCs w:val="24"/>
        </w:rPr>
        <w:t xml:space="preserve">Luego de la presentación del análisis del documento, aprendices, conforman grupos máximos de 4 personas y realicen una investigación o caracterización de las diferentes actividades técnicas de campo que se implementan para desarrollar buenas prácticas agrícolas en el cultivo de café, teniendo como entregable, la elaboración de un documento. Los temas a investigar son: </w:t>
      </w:r>
    </w:p>
    <w:p w14:paraId="27B12702" w14:textId="77777777" w:rsidR="00173AA7" w:rsidRPr="00173AA7" w:rsidRDefault="00173AA7" w:rsidP="00173AA7">
      <w:pPr>
        <w:spacing w:after="28"/>
        <w:jc w:val="both"/>
        <w:rPr>
          <w:rFonts w:cs="Calibri"/>
          <w:sz w:val="24"/>
          <w:szCs w:val="24"/>
        </w:rPr>
      </w:pPr>
      <w:r w:rsidRPr="00173AA7">
        <w:rPr>
          <w:rFonts w:cs="Calibri"/>
          <w:sz w:val="24"/>
          <w:szCs w:val="24"/>
        </w:rPr>
        <w:t xml:space="preserve"> </w:t>
      </w:r>
    </w:p>
    <w:p w14:paraId="52323864" w14:textId="77777777" w:rsidR="00173AA7" w:rsidRPr="00173AA7" w:rsidRDefault="00173AA7" w:rsidP="00173AA7">
      <w:pPr>
        <w:numPr>
          <w:ilvl w:val="0"/>
          <w:numId w:val="43"/>
        </w:numPr>
        <w:spacing w:after="12"/>
        <w:ind w:right="675"/>
        <w:jc w:val="both"/>
        <w:rPr>
          <w:rFonts w:cs="Calibri"/>
          <w:sz w:val="24"/>
          <w:szCs w:val="24"/>
        </w:rPr>
      </w:pPr>
      <w:r w:rsidRPr="00173AA7">
        <w:rPr>
          <w:rFonts w:cs="Calibri"/>
          <w:sz w:val="24"/>
          <w:szCs w:val="24"/>
        </w:rPr>
        <w:t xml:space="preserve">Modelo productivo y ambiental cacaotero </w:t>
      </w:r>
    </w:p>
    <w:p w14:paraId="6BAA24CC" w14:textId="77777777" w:rsidR="00173AA7" w:rsidRPr="00173AA7" w:rsidRDefault="00173AA7" w:rsidP="00173AA7">
      <w:pPr>
        <w:numPr>
          <w:ilvl w:val="0"/>
          <w:numId w:val="43"/>
        </w:numPr>
        <w:spacing w:after="12"/>
        <w:ind w:right="675"/>
        <w:jc w:val="both"/>
        <w:rPr>
          <w:rFonts w:cs="Calibri"/>
          <w:sz w:val="24"/>
          <w:szCs w:val="24"/>
        </w:rPr>
      </w:pPr>
      <w:r w:rsidRPr="00173AA7">
        <w:rPr>
          <w:rFonts w:cs="Calibri"/>
          <w:sz w:val="24"/>
          <w:szCs w:val="24"/>
        </w:rPr>
        <w:t xml:space="preserve">Ecosistemas de aprendizaje laboral, social, técnico, productivo y comercial. </w:t>
      </w:r>
    </w:p>
    <w:p w14:paraId="7952A975" w14:textId="77777777" w:rsidR="00173AA7" w:rsidRPr="00173AA7" w:rsidRDefault="00173AA7" w:rsidP="00173AA7">
      <w:pPr>
        <w:spacing w:after="0" w:line="259" w:lineRule="auto"/>
        <w:rPr>
          <w:rFonts w:cs="Calibri"/>
          <w:sz w:val="24"/>
          <w:szCs w:val="24"/>
        </w:rPr>
      </w:pPr>
      <w:r w:rsidRPr="00173AA7">
        <w:rPr>
          <w:rFonts w:cs="Calibri"/>
          <w:sz w:val="24"/>
          <w:szCs w:val="24"/>
        </w:rPr>
        <w:t xml:space="preserve"> </w:t>
      </w:r>
    </w:p>
    <w:p w14:paraId="733BD760" w14:textId="77777777" w:rsidR="00173AA7" w:rsidRPr="00173AA7" w:rsidRDefault="00173AA7" w:rsidP="00173AA7">
      <w:pPr>
        <w:spacing w:after="0" w:line="259" w:lineRule="auto"/>
        <w:ind w:left="-5"/>
        <w:rPr>
          <w:rFonts w:cs="Calibri"/>
          <w:b/>
          <w:sz w:val="24"/>
          <w:szCs w:val="24"/>
        </w:rPr>
      </w:pPr>
      <w:r w:rsidRPr="00173AA7">
        <w:rPr>
          <w:rFonts w:cs="Calibri"/>
          <w:b/>
          <w:sz w:val="24"/>
          <w:szCs w:val="24"/>
        </w:rPr>
        <w:lastRenderedPageBreak/>
        <w:t xml:space="preserve">Aspectos a tener en cuenta: </w:t>
      </w:r>
    </w:p>
    <w:p w14:paraId="59C2710A" w14:textId="77777777" w:rsidR="00173AA7" w:rsidRPr="00173AA7" w:rsidRDefault="00173AA7" w:rsidP="00173AA7">
      <w:pPr>
        <w:spacing w:after="0" w:line="259" w:lineRule="auto"/>
        <w:ind w:left="-5"/>
        <w:rPr>
          <w:rFonts w:cs="Calibri"/>
          <w:sz w:val="24"/>
          <w:szCs w:val="24"/>
        </w:rPr>
      </w:pPr>
    </w:p>
    <w:p w14:paraId="13776D85" w14:textId="77777777" w:rsidR="00173AA7" w:rsidRPr="00173AA7" w:rsidRDefault="00173AA7" w:rsidP="00AF702A">
      <w:pPr>
        <w:numPr>
          <w:ilvl w:val="0"/>
          <w:numId w:val="43"/>
        </w:numPr>
        <w:spacing w:after="12" w:line="248" w:lineRule="auto"/>
        <w:ind w:right="675"/>
        <w:rPr>
          <w:rFonts w:cs="Calibri"/>
          <w:sz w:val="24"/>
          <w:szCs w:val="24"/>
        </w:rPr>
      </w:pPr>
      <w:r w:rsidRPr="00173AA7">
        <w:rPr>
          <w:rFonts w:cs="Calibri"/>
          <w:sz w:val="24"/>
          <w:szCs w:val="24"/>
        </w:rPr>
        <w:t>El programa para realizar la ayuda audiovisual es libre (papel periódico, cartulina u hoja de bloc, etc.)</w:t>
      </w:r>
    </w:p>
    <w:p w14:paraId="67B13578" w14:textId="77777777" w:rsidR="00173AA7" w:rsidRPr="00173AA7" w:rsidRDefault="00173AA7" w:rsidP="00AF702A">
      <w:pPr>
        <w:numPr>
          <w:ilvl w:val="0"/>
          <w:numId w:val="43"/>
        </w:numPr>
        <w:spacing w:after="12" w:line="248" w:lineRule="auto"/>
        <w:ind w:right="675"/>
        <w:rPr>
          <w:rFonts w:cs="Calibri"/>
          <w:sz w:val="24"/>
          <w:szCs w:val="24"/>
        </w:rPr>
      </w:pPr>
      <w:r w:rsidRPr="00173AA7">
        <w:rPr>
          <w:rFonts w:cs="Calibri"/>
          <w:sz w:val="24"/>
          <w:szCs w:val="24"/>
        </w:rPr>
        <w:t>Tiempo de investigación y elaboración de la presentación 2 horas</w:t>
      </w:r>
      <w:r w:rsidRPr="00173AA7">
        <w:rPr>
          <w:rFonts w:cs="Calibri"/>
          <w:b/>
          <w:sz w:val="24"/>
          <w:szCs w:val="24"/>
        </w:rPr>
        <w:t xml:space="preserve"> </w:t>
      </w:r>
    </w:p>
    <w:p w14:paraId="145D389A" w14:textId="77777777" w:rsidR="00173AA7" w:rsidRPr="00173AA7" w:rsidRDefault="00173AA7" w:rsidP="00173AA7">
      <w:pPr>
        <w:spacing w:after="0" w:line="259" w:lineRule="auto"/>
        <w:ind w:left="-5"/>
        <w:rPr>
          <w:rFonts w:cs="Calibri"/>
          <w:sz w:val="24"/>
          <w:szCs w:val="24"/>
        </w:rPr>
      </w:pPr>
      <w:r w:rsidRPr="00173AA7">
        <w:rPr>
          <w:rFonts w:cs="Calibri"/>
          <w:b/>
          <w:sz w:val="24"/>
          <w:szCs w:val="24"/>
        </w:rPr>
        <w:t>Duración de la actividad:</w:t>
      </w:r>
      <w:r w:rsidRPr="00173AA7">
        <w:rPr>
          <w:rFonts w:cs="Calibri"/>
          <w:sz w:val="24"/>
          <w:szCs w:val="24"/>
        </w:rPr>
        <w:t xml:space="preserve"> 2 horas </w:t>
      </w:r>
    </w:p>
    <w:p w14:paraId="57513706" w14:textId="77777777" w:rsidR="00173AA7" w:rsidRPr="00173AA7" w:rsidRDefault="00173AA7" w:rsidP="00173AA7">
      <w:pPr>
        <w:spacing w:after="0"/>
        <w:jc w:val="both"/>
        <w:rPr>
          <w:rFonts w:cs="Calibri"/>
          <w:b/>
          <w:bCs/>
          <w:sz w:val="24"/>
          <w:szCs w:val="24"/>
        </w:rPr>
      </w:pPr>
    </w:p>
    <w:p w14:paraId="61B8BB2B" w14:textId="77777777" w:rsidR="00173AA7" w:rsidRPr="00173AA7" w:rsidRDefault="00173AA7" w:rsidP="00173AA7">
      <w:pPr>
        <w:spacing w:after="0" w:line="240" w:lineRule="auto"/>
        <w:rPr>
          <w:rFonts w:eastAsia="Meiryo" w:cs="Calibri"/>
          <w:b/>
          <w:bCs/>
          <w:sz w:val="24"/>
          <w:szCs w:val="24"/>
          <w:lang w:eastAsia="es-CO"/>
        </w:rPr>
      </w:pPr>
      <w:r w:rsidRPr="00173AA7">
        <w:rPr>
          <w:rFonts w:eastAsia="Meiryo" w:cs="Calibri"/>
          <w:b/>
          <w:bCs/>
          <w:sz w:val="24"/>
          <w:szCs w:val="24"/>
          <w:lang w:eastAsia="es-CO"/>
        </w:rPr>
        <w:t xml:space="preserve">ACTIVIDAD COMPLETARÍA DE CAMPO </w:t>
      </w:r>
    </w:p>
    <w:p w14:paraId="06F1403C" w14:textId="5DE0042B" w:rsidR="00173AA7" w:rsidRPr="00173AA7" w:rsidRDefault="00173AA7" w:rsidP="00173AA7">
      <w:pPr>
        <w:spacing w:after="0" w:line="240" w:lineRule="auto"/>
        <w:rPr>
          <w:rFonts w:eastAsia="Meiryo" w:cs="Calibri"/>
          <w:sz w:val="24"/>
          <w:szCs w:val="24"/>
          <w:lang w:eastAsia="es-CO"/>
        </w:rPr>
      </w:pPr>
      <w:r w:rsidRPr="00173AA7">
        <w:rPr>
          <w:rFonts w:eastAsia="Meiryo" w:cs="Calibri"/>
          <w:sz w:val="24"/>
          <w:szCs w:val="24"/>
          <w:lang w:eastAsia="es-CO"/>
        </w:rPr>
        <w:t xml:space="preserve">Visitas técnicas de campo: el instructor procede a realizar visitará los diferentes lotes productivos de los aprendices donde se establecerá el cultivo </w:t>
      </w:r>
      <w:r w:rsidR="00F66D2E">
        <w:rPr>
          <w:rFonts w:eastAsia="Meiryo" w:cs="Calibri"/>
          <w:sz w:val="24"/>
          <w:szCs w:val="24"/>
          <w:lang w:eastAsia="es-CO"/>
        </w:rPr>
        <w:t>de yuca y hortalizas</w:t>
      </w:r>
      <w:r w:rsidRPr="00173AA7">
        <w:rPr>
          <w:rFonts w:eastAsia="Meiryo" w:cs="Calibri"/>
          <w:sz w:val="24"/>
          <w:szCs w:val="24"/>
          <w:lang w:eastAsia="es-CO"/>
        </w:rPr>
        <w:t xml:space="preserve"> con el objetivo de brindar asistencia técnica y extensión rural direccionada con la competencia y el resultado de aprendizaje del curso.</w:t>
      </w:r>
    </w:p>
    <w:p w14:paraId="7039E894" w14:textId="77777777" w:rsidR="00173AA7" w:rsidRPr="00173AA7" w:rsidRDefault="00173AA7" w:rsidP="00173AA7">
      <w:pPr>
        <w:spacing w:after="0"/>
        <w:rPr>
          <w:rFonts w:cs="Calibri"/>
          <w:sz w:val="24"/>
          <w:szCs w:val="24"/>
        </w:rPr>
      </w:pPr>
    </w:p>
    <w:p w14:paraId="789C6B1A" w14:textId="3022E708" w:rsidR="00173AA7" w:rsidRPr="00173AA7" w:rsidRDefault="00173AA7" w:rsidP="00173AA7">
      <w:pPr>
        <w:spacing w:after="0"/>
        <w:rPr>
          <w:rFonts w:cs="Calibri"/>
          <w:b/>
          <w:bCs/>
          <w:sz w:val="24"/>
          <w:szCs w:val="24"/>
        </w:rPr>
      </w:pPr>
      <w:r w:rsidRPr="00173AA7">
        <w:rPr>
          <w:rFonts w:cs="Calibri"/>
          <w:b/>
          <w:bCs/>
          <w:sz w:val="24"/>
          <w:szCs w:val="24"/>
        </w:rPr>
        <w:t xml:space="preserve">Duración de la actividad: </w:t>
      </w:r>
      <w:r w:rsidR="004402D2">
        <w:rPr>
          <w:rFonts w:cs="Calibri"/>
          <w:b/>
          <w:bCs/>
          <w:sz w:val="24"/>
          <w:szCs w:val="24"/>
        </w:rPr>
        <w:t>15</w:t>
      </w:r>
      <w:r w:rsidRPr="00173AA7">
        <w:rPr>
          <w:rFonts w:cs="Calibri"/>
          <w:b/>
          <w:bCs/>
          <w:sz w:val="24"/>
          <w:szCs w:val="24"/>
        </w:rPr>
        <w:t xml:space="preserve"> horas</w:t>
      </w:r>
    </w:p>
    <w:p w14:paraId="23C5AFAB" w14:textId="77777777" w:rsidR="00173AA7" w:rsidRPr="00173AA7" w:rsidRDefault="00173AA7" w:rsidP="00173AA7">
      <w:pPr>
        <w:spacing w:after="0"/>
        <w:jc w:val="both"/>
        <w:rPr>
          <w:rFonts w:cs="Calibri"/>
          <w:b/>
          <w:bCs/>
          <w:sz w:val="24"/>
          <w:szCs w:val="24"/>
        </w:rPr>
      </w:pPr>
    </w:p>
    <w:p w14:paraId="5CDED14A" w14:textId="77777777" w:rsidR="000D5043" w:rsidRDefault="00173AA7" w:rsidP="000D5043">
      <w:pPr>
        <w:spacing w:after="0"/>
        <w:jc w:val="both"/>
        <w:rPr>
          <w:rFonts w:cs="Calibri"/>
          <w:sz w:val="24"/>
          <w:szCs w:val="24"/>
        </w:rPr>
      </w:pPr>
      <w:bookmarkStart w:id="2" w:name="_Hlk172700555"/>
      <w:r w:rsidRPr="00173AA7">
        <w:rPr>
          <w:rFonts w:cs="Calibri"/>
          <w:b/>
          <w:bCs/>
          <w:sz w:val="24"/>
          <w:szCs w:val="24"/>
        </w:rPr>
        <w:t xml:space="preserve">3.3.3 Actividad de Aprendizaje AA3: </w:t>
      </w:r>
      <w:r w:rsidRPr="00173AA7">
        <w:rPr>
          <w:rFonts w:cs="Calibri"/>
          <w:sz w:val="24"/>
          <w:szCs w:val="24"/>
        </w:rPr>
        <w:t xml:space="preserve"> </w:t>
      </w:r>
      <w:r w:rsidR="000D5043" w:rsidRPr="000D5043">
        <w:rPr>
          <w:rFonts w:cs="Calibri"/>
          <w:sz w:val="24"/>
          <w:szCs w:val="24"/>
        </w:rPr>
        <w:t>COMPROBAR LA EJECUCIÓN DE LABORES DE FERTILIZACIÓN DEL CULTIVO, SEGÚN PLAN DE PRODUCCIÓN Y</w:t>
      </w:r>
      <w:r w:rsidR="000D5043">
        <w:rPr>
          <w:rFonts w:cs="Calibri"/>
          <w:sz w:val="24"/>
          <w:szCs w:val="24"/>
        </w:rPr>
        <w:t xml:space="preserve"> </w:t>
      </w:r>
      <w:r w:rsidR="000D5043" w:rsidRPr="000D5043">
        <w:rPr>
          <w:rFonts w:cs="Calibri"/>
          <w:sz w:val="24"/>
          <w:szCs w:val="24"/>
        </w:rPr>
        <w:t>NORMATIVA VIGENT</w:t>
      </w:r>
      <w:r w:rsidR="000D5043">
        <w:rPr>
          <w:rFonts w:cs="Calibri"/>
          <w:sz w:val="24"/>
          <w:szCs w:val="24"/>
        </w:rPr>
        <w:t>E.</w:t>
      </w:r>
    </w:p>
    <w:p w14:paraId="47238FB2" w14:textId="2FC2BD24" w:rsidR="00173AA7" w:rsidRPr="00173AA7" w:rsidRDefault="00173AA7" w:rsidP="000D5043">
      <w:pPr>
        <w:spacing w:after="0"/>
        <w:jc w:val="both"/>
        <w:rPr>
          <w:rFonts w:cs="Calibri"/>
          <w:sz w:val="24"/>
          <w:szCs w:val="24"/>
        </w:rPr>
      </w:pPr>
      <w:r w:rsidRPr="00173AA7">
        <w:rPr>
          <w:rFonts w:cs="Calibri"/>
          <w:b/>
          <w:bCs/>
          <w:sz w:val="24"/>
          <w:szCs w:val="24"/>
        </w:rPr>
        <w:t xml:space="preserve">Técnica didáctica:  </w:t>
      </w:r>
      <w:r w:rsidRPr="00173AA7">
        <w:rPr>
          <w:rFonts w:cs="Calibri"/>
          <w:sz w:val="24"/>
          <w:szCs w:val="24"/>
        </w:rPr>
        <w:t>Demostración de métodos y resultados/Formación de talentos - Capacitación, factor estratégico de su gestión</w:t>
      </w:r>
    </w:p>
    <w:p w14:paraId="3A4C741C" w14:textId="77777777" w:rsidR="00173AA7" w:rsidRPr="00173AA7" w:rsidRDefault="00173AA7" w:rsidP="00173AA7">
      <w:pPr>
        <w:spacing w:after="0"/>
        <w:jc w:val="both"/>
        <w:rPr>
          <w:rFonts w:cs="Calibri"/>
          <w:b/>
          <w:bCs/>
          <w:sz w:val="24"/>
          <w:szCs w:val="24"/>
        </w:rPr>
      </w:pPr>
      <w:r w:rsidRPr="00173AA7">
        <w:rPr>
          <w:rFonts w:cs="Calibri"/>
          <w:b/>
          <w:bCs/>
          <w:sz w:val="24"/>
          <w:szCs w:val="24"/>
        </w:rPr>
        <w:t xml:space="preserve">Ambiente Requerido: </w:t>
      </w:r>
      <w:r w:rsidRPr="00173AA7">
        <w:rPr>
          <w:rFonts w:cs="Calibri"/>
          <w:sz w:val="24"/>
          <w:szCs w:val="24"/>
        </w:rPr>
        <w:t>Ambiente de formación y parcela demostrativa</w:t>
      </w:r>
    </w:p>
    <w:p w14:paraId="220F24D9" w14:textId="77777777" w:rsidR="00173AA7" w:rsidRPr="00173AA7" w:rsidRDefault="00173AA7" w:rsidP="00173AA7">
      <w:pPr>
        <w:spacing w:after="0"/>
        <w:jc w:val="both"/>
        <w:rPr>
          <w:rFonts w:cs="Calibri"/>
          <w:sz w:val="24"/>
          <w:szCs w:val="24"/>
        </w:rPr>
      </w:pPr>
      <w:r w:rsidRPr="00173AA7">
        <w:rPr>
          <w:rFonts w:cs="Calibri"/>
          <w:b/>
          <w:bCs/>
          <w:sz w:val="24"/>
          <w:szCs w:val="24"/>
        </w:rPr>
        <w:t xml:space="preserve">Materiales: </w:t>
      </w:r>
      <w:r w:rsidRPr="00173AA7">
        <w:rPr>
          <w:rFonts w:cs="Calibri"/>
          <w:sz w:val="24"/>
          <w:szCs w:val="24"/>
        </w:rPr>
        <w:t>Marcador, borrador y documento técnico y cuestionario</w:t>
      </w:r>
    </w:p>
    <w:p w14:paraId="3A056808" w14:textId="77777777" w:rsidR="00173AA7" w:rsidRPr="00173AA7" w:rsidRDefault="00173AA7" w:rsidP="00173AA7">
      <w:pPr>
        <w:spacing w:after="0"/>
        <w:jc w:val="both"/>
        <w:rPr>
          <w:rFonts w:cs="Calibri"/>
          <w:sz w:val="24"/>
          <w:szCs w:val="24"/>
        </w:rPr>
      </w:pPr>
      <w:r w:rsidRPr="00173AA7">
        <w:rPr>
          <w:rFonts w:cs="Calibri"/>
          <w:b/>
          <w:bCs/>
          <w:sz w:val="24"/>
          <w:szCs w:val="24"/>
        </w:rPr>
        <w:t xml:space="preserve">Equipos: </w:t>
      </w:r>
      <w:r w:rsidRPr="00173AA7">
        <w:rPr>
          <w:rFonts w:cs="Calibri"/>
          <w:sz w:val="24"/>
          <w:szCs w:val="24"/>
        </w:rPr>
        <w:t>Video Beam con sonido o Televisor</w:t>
      </w:r>
    </w:p>
    <w:bookmarkEnd w:id="2"/>
    <w:p w14:paraId="07D85789" w14:textId="2B2A9D3B" w:rsidR="00173AA7" w:rsidRDefault="00AE2FAF" w:rsidP="00AE2FAF">
      <w:pPr>
        <w:tabs>
          <w:tab w:val="center" w:pos="4819"/>
        </w:tabs>
        <w:spacing w:line="360" w:lineRule="auto"/>
        <w:jc w:val="center"/>
        <w:rPr>
          <w:rFonts w:cs="Calibri"/>
          <w:sz w:val="24"/>
          <w:szCs w:val="24"/>
          <w:lang w:val="es-MX"/>
        </w:rPr>
      </w:pPr>
      <w:r>
        <w:rPr>
          <w:rFonts w:cs="Calibri"/>
          <w:noProof/>
          <w:sz w:val="24"/>
          <w:szCs w:val="24"/>
          <w:lang w:val="es-MX"/>
        </w:rPr>
        <w:drawing>
          <wp:inline distT="0" distB="0" distL="0" distR="0" wp14:anchorId="25469542" wp14:editId="1247E1E4">
            <wp:extent cx="4152265" cy="2076133"/>
            <wp:effectExtent l="0" t="0" r="635" b="635"/>
            <wp:docPr id="53220608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56346" cy="2078173"/>
                    </a:xfrm>
                    <a:prstGeom prst="rect">
                      <a:avLst/>
                    </a:prstGeom>
                    <a:noFill/>
                  </pic:spPr>
                </pic:pic>
              </a:graphicData>
            </a:graphic>
          </wp:inline>
        </w:drawing>
      </w:r>
    </w:p>
    <w:p w14:paraId="7558D976" w14:textId="77777777" w:rsidR="00173AA7" w:rsidRDefault="00173AA7" w:rsidP="00D86EDE">
      <w:pPr>
        <w:tabs>
          <w:tab w:val="center" w:pos="4819"/>
        </w:tabs>
        <w:spacing w:line="360" w:lineRule="auto"/>
        <w:jc w:val="both"/>
        <w:rPr>
          <w:rFonts w:cs="Calibri"/>
          <w:sz w:val="24"/>
          <w:szCs w:val="24"/>
          <w:lang w:val="es-MX"/>
        </w:rPr>
      </w:pPr>
    </w:p>
    <w:p w14:paraId="2590D36E" w14:textId="77777777" w:rsidR="00173AA7" w:rsidRDefault="00173AA7" w:rsidP="00D86EDE">
      <w:pPr>
        <w:tabs>
          <w:tab w:val="center" w:pos="4819"/>
        </w:tabs>
        <w:spacing w:line="360" w:lineRule="auto"/>
        <w:jc w:val="both"/>
        <w:rPr>
          <w:rFonts w:cs="Calibri"/>
          <w:sz w:val="24"/>
          <w:szCs w:val="24"/>
          <w:lang w:val="es-MX"/>
        </w:rPr>
      </w:pPr>
    </w:p>
    <w:p w14:paraId="21455754" w14:textId="2B75C673" w:rsidR="00173AA7" w:rsidRDefault="00173AA7" w:rsidP="00605DC6">
      <w:pPr>
        <w:tabs>
          <w:tab w:val="center" w:pos="4819"/>
        </w:tabs>
        <w:spacing w:line="360" w:lineRule="auto"/>
        <w:jc w:val="center"/>
        <w:rPr>
          <w:rFonts w:cs="Calibri"/>
          <w:sz w:val="24"/>
          <w:szCs w:val="24"/>
          <w:lang w:val="es-MX"/>
        </w:rPr>
      </w:pPr>
    </w:p>
    <w:p w14:paraId="6F89F240" w14:textId="7AF8656A" w:rsidR="00871C1F" w:rsidRPr="00871C1F" w:rsidRDefault="00871C1F" w:rsidP="00871C1F">
      <w:pPr>
        <w:shd w:val="clear" w:color="auto" w:fill="FFFFFF"/>
        <w:spacing w:before="100" w:beforeAutospacing="1" w:after="100" w:afterAutospacing="1" w:line="240" w:lineRule="auto"/>
        <w:jc w:val="center"/>
        <w:outlineLvl w:val="0"/>
        <w:rPr>
          <w:rFonts w:eastAsia="Times New Roman" w:cs="Calibri"/>
          <w:b/>
          <w:bCs/>
          <w:kern w:val="36"/>
          <w:sz w:val="24"/>
          <w:szCs w:val="24"/>
          <w:lang w:eastAsia="es-CO"/>
        </w:rPr>
      </w:pPr>
      <w:r w:rsidRPr="00871C1F">
        <w:rPr>
          <w:rFonts w:eastAsia="Times New Roman" w:cs="Calibri"/>
          <w:b/>
          <w:bCs/>
          <w:kern w:val="36"/>
          <w:sz w:val="24"/>
          <w:szCs w:val="24"/>
          <w:lang w:eastAsia="es-CO"/>
        </w:rPr>
        <w:lastRenderedPageBreak/>
        <w:t>4 PRINCIPIOS PARA UNA FERTILIZACIÓN ADECUADA DE LOS CULTIVOS AGRÍCOLAS</w:t>
      </w:r>
    </w:p>
    <w:p w14:paraId="0DEF3A6F" w14:textId="77777777" w:rsidR="00871C1F" w:rsidRPr="00871C1F" w:rsidRDefault="00871C1F" w:rsidP="00871C1F">
      <w:pPr>
        <w:shd w:val="clear" w:color="auto" w:fill="FFFFFF"/>
        <w:spacing w:before="100" w:beforeAutospacing="1" w:after="100" w:afterAutospacing="1" w:line="240" w:lineRule="auto"/>
        <w:jc w:val="both"/>
        <w:rPr>
          <w:rFonts w:eastAsia="Times New Roman" w:cs="Calibri"/>
          <w:color w:val="111111"/>
          <w:sz w:val="24"/>
          <w:szCs w:val="24"/>
          <w:lang w:eastAsia="es-CO"/>
        </w:rPr>
      </w:pPr>
      <w:r w:rsidRPr="00871C1F">
        <w:rPr>
          <w:rFonts w:eastAsia="Times New Roman" w:cs="Calibri"/>
          <w:color w:val="111111"/>
          <w:sz w:val="24"/>
          <w:szCs w:val="24"/>
          <w:lang w:eastAsia="es-CO"/>
        </w:rPr>
        <w:t>Para fertilizar adecuadamente un cultivo hay 4 principios básicos que debes seguir en todo momento: correcta fuente de fertilizante en la correcta dosis, en el tiempo correcto en el lugar correcto, lo que te permitirá aumentar los rendimientos agrícolas y por lo tanto la rentabilidad económica para el productor.</w:t>
      </w:r>
    </w:p>
    <w:p w14:paraId="2DA16CB6" w14:textId="77777777" w:rsidR="00871C1F" w:rsidRPr="00871C1F" w:rsidRDefault="00871C1F" w:rsidP="00871C1F">
      <w:pPr>
        <w:shd w:val="clear" w:color="auto" w:fill="FFFFFF"/>
        <w:spacing w:before="100" w:beforeAutospacing="1" w:after="100" w:afterAutospacing="1" w:line="240" w:lineRule="auto"/>
        <w:jc w:val="both"/>
        <w:rPr>
          <w:rFonts w:eastAsia="Times New Roman" w:cs="Calibri"/>
          <w:color w:val="111111"/>
          <w:sz w:val="24"/>
          <w:szCs w:val="24"/>
          <w:lang w:eastAsia="es-CO"/>
        </w:rPr>
      </w:pPr>
      <w:r w:rsidRPr="00871C1F">
        <w:rPr>
          <w:rFonts w:eastAsia="Times New Roman" w:cs="Calibri"/>
          <w:color w:val="111111"/>
          <w:sz w:val="24"/>
          <w:szCs w:val="24"/>
          <w:lang w:eastAsia="es-CO"/>
        </w:rPr>
        <w:t>Una incorrecta gestión de la fertilización no solamente implicará poca una productividad del cultivo y un gasto excesivo en fertilizantes, lo que sin duda afectará la economía del agricultor, sino que también se pueden generar graves daños al medioambiente, en especial a los cuerpos de agua.</w:t>
      </w:r>
    </w:p>
    <w:p w14:paraId="24D43CAD" w14:textId="77777777" w:rsidR="00871C1F" w:rsidRPr="00871C1F" w:rsidRDefault="00871C1F" w:rsidP="00871C1F">
      <w:pPr>
        <w:shd w:val="clear" w:color="auto" w:fill="FFFFFF"/>
        <w:spacing w:before="100" w:beforeAutospacing="1" w:after="100" w:afterAutospacing="1" w:line="240" w:lineRule="auto"/>
        <w:jc w:val="both"/>
        <w:rPr>
          <w:rFonts w:eastAsia="Times New Roman" w:cs="Calibri"/>
          <w:color w:val="111111"/>
          <w:sz w:val="24"/>
          <w:szCs w:val="24"/>
          <w:lang w:eastAsia="es-CO"/>
        </w:rPr>
      </w:pPr>
      <w:r w:rsidRPr="00871C1F">
        <w:rPr>
          <w:rFonts w:eastAsia="Times New Roman" w:cs="Calibri"/>
          <w:color w:val="111111"/>
          <w:sz w:val="24"/>
          <w:szCs w:val="24"/>
          <w:lang w:eastAsia="es-CO"/>
        </w:rPr>
        <w:t>Entonces, para optimizar el uso de los fertilizantes en campo es necesario implementar un sistema de buenas prácticas de manejo, el cual debe tener como base los 4 parámetros mencionados, porque solo al cuidar estos factores estaremos haciendo las cosas de la forma en la cual se tienen que hacer.</w:t>
      </w:r>
    </w:p>
    <w:p w14:paraId="7D287DAA" w14:textId="77777777" w:rsidR="00871C1F" w:rsidRPr="00871C1F" w:rsidRDefault="00871C1F" w:rsidP="00871C1F">
      <w:pPr>
        <w:shd w:val="clear" w:color="auto" w:fill="FFFFFF"/>
        <w:spacing w:before="100" w:beforeAutospacing="1" w:after="100" w:afterAutospacing="1" w:line="240" w:lineRule="auto"/>
        <w:jc w:val="both"/>
        <w:rPr>
          <w:rFonts w:eastAsia="Times New Roman" w:cs="Calibri"/>
          <w:color w:val="111111"/>
          <w:sz w:val="24"/>
          <w:szCs w:val="24"/>
          <w:lang w:eastAsia="es-CO"/>
        </w:rPr>
      </w:pPr>
      <w:r w:rsidRPr="00871C1F">
        <w:rPr>
          <w:rFonts w:eastAsia="Times New Roman" w:cs="Calibri"/>
          <w:color w:val="111111"/>
          <w:sz w:val="24"/>
          <w:szCs w:val="24"/>
          <w:lang w:eastAsia="es-CO"/>
        </w:rPr>
        <w:t>La fuente correcta se refiere a utilizar el fertilizante que las plantas necesitan; la dosis correcta se refiere a aplicar solo lo que se necesita; el tiempo correcto implica aplicar el fertilizante cuando se necesita; y el lugar correcto implica aplicar el fertilizante donde se necesita. Si cumplimos con esto estamos del otro lado.</w:t>
      </w:r>
      <w:bookmarkStart w:id="3" w:name="_Hlk172700849"/>
    </w:p>
    <w:p w14:paraId="34094EA0" w14:textId="16EA05C3" w:rsidR="00A328FB" w:rsidRDefault="00A328FB" w:rsidP="00AF5B65">
      <w:pPr>
        <w:spacing w:after="5" w:line="249" w:lineRule="auto"/>
        <w:ind w:left="-5"/>
        <w:jc w:val="both"/>
        <w:rPr>
          <w:rFonts w:cs="Calibri"/>
          <w:sz w:val="24"/>
          <w:szCs w:val="24"/>
        </w:rPr>
      </w:pPr>
      <w:r w:rsidRPr="00A328FB">
        <w:rPr>
          <w:rFonts w:cs="Calibri"/>
          <w:sz w:val="24"/>
          <w:szCs w:val="24"/>
        </w:rPr>
        <w:t xml:space="preserve">Para dar a conocer la finalidad de </w:t>
      </w:r>
      <w:r w:rsidR="001E6916" w:rsidRPr="001E6916">
        <w:rPr>
          <w:rFonts w:cs="Calibri"/>
          <w:sz w:val="24"/>
          <w:szCs w:val="24"/>
        </w:rPr>
        <w:t>COMPROBAR LA EJECUCIÓN DE LABORES DE FERTILIZACIÓN DEL CULTIVO, SEGÚN PLAN DE PRODUCCIÓN Y</w:t>
      </w:r>
      <w:r w:rsidR="001E6916">
        <w:rPr>
          <w:rFonts w:cs="Calibri"/>
          <w:sz w:val="24"/>
          <w:szCs w:val="24"/>
        </w:rPr>
        <w:t xml:space="preserve"> </w:t>
      </w:r>
      <w:r w:rsidR="001E6916" w:rsidRPr="001E6916">
        <w:rPr>
          <w:rFonts w:cs="Calibri"/>
          <w:sz w:val="24"/>
          <w:szCs w:val="24"/>
        </w:rPr>
        <w:t>NORMATIVA VIGENT</w:t>
      </w:r>
      <w:r w:rsidR="001E6916">
        <w:rPr>
          <w:rFonts w:cs="Calibri"/>
          <w:sz w:val="24"/>
          <w:szCs w:val="24"/>
        </w:rPr>
        <w:t>E</w:t>
      </w:r>
      <w:r w:rsidRPr="00A328FB">
        <w:rPr>
          <w:rFonts w:cs="Calibri"/>
          <w:sz w:val="24"/>
          <w:szCs w:val="24"/>
        </w:rPr>
        <w:t xml:space="preserve">, los aprendices de forma grupal o individual leen el documento técnico como es la </w:t>
      </w:r>
      <w:r w:rsidR="00803316" w:rsidRPr="00803316">
        <w:rPr>
          <w:rFonts w:cs="Calibri"/>
          <w:sz w:val="24"/>
          <w:szCs w:val="24"/>
        </w:rPr>
        <w:t>GUÍA PRACTICA PARA LA FERTILIZACIÓN RACIONAL DE LOS CULTIVOS</w:t>
      </w:r>
      <w:r w:rsidR="00803316" w:rsidRPr="00A328FB">
        <w:rPr>
          <w:rFonts w:cs="Calibri"/>
          <w:sz w:val="24"/>
          <w:szCs w:val="24"/>
        </w:rPr>
        <w:t xml:space="preserve">. ENCONTRADA EN LA WEB, </w:t>
      </w:r>
      <w:hyperlink r:id="rId35" w:history="1">
        <w:r w:rsidR="000906D9" w:rsidRPr="008D18EE">
          <w:rPr>
            <w:rStyle w:val="Hipervnculo"/>
            <w:rFonts w:cs="Calibri"/>
            <w:sz w:val="24"/>
            <w:szCs w:val="24"/>
          </w:rPr>
          <w:t>https://infoagronomo.net/guia-practica-para-la-fertilizacion-racional-de-los-cultivos/</w:t>
        </w:r>
      </w:hyperlink>
    </w:p>
    <w:p w14:paraId="74CFB7FE" w14:textId="77777777" w:rsidR="00F815DC" w:rsidRPr="00A328FB" w:rsidRDefault="00F815DC" w:rsidP="001E6916">
      <w:pPr>
        <w:spacing w:after="5" w:line="249" w:lineRule="auto"/>
        <w:ind w:left="-5"/>
        <w:rPr>
          <w:rFonts w:cs="Calibri"/>
          <w:sz w:val="24"/>
          <w:szCs w:val="24"/>
        </w:rPr>
      </w:pPr>
    </w:p>
    <w:p w14:paraId="641A29BD" w14:textId="77777777" w:rsidR="00A328FB" w:rsidRPr="00A328FB" w:rsidRDefault="00A328FB" w:rsidP="00A328FB">
      <w:pPr>
        <w:spacing w:after="5" w:line="249" w:lineRule="auto"/>
        <w:ind w:left="-5"/>
        <w:rPr>
          <w:rFonts w:cs="Calibri"/>
          <w:sz w:val="24"/>
          <w:szCs w:val="24"/>
        </w:rPr>
      </w:pPr>
      <w:r w:rsidRPr="00A328FB">
        <w:rPr>
          <w:rFonts w:cs="Calibri"/>
          <w:sz w:val="24"/>
          <w:szCs w:val="24"/>
        </w:rPr>
        <w:t xml:space="preserve"> </w:t>
      </w:r>
      <w:r w:rsidRPr="00A328FB">
        <w:rPr>
          <w:rFonts w:cs="Calibri"/>
          <w:b/>
          <w:sz w:val="24"/>
          <w:szCs w:val="24"/>
        </w:rPr>
        <w:t>Duración de la actividad:</w:t>
      </w:r>
      <w:r w:rsidRPr="00A328FB">
        <w:rPr>
          <w:rFonts w:cs="Calibri"/>
          <w:sz w:val="24"/>
          <w:szCs w:val="24"/>
        </w:rPr>
        <w:t xml:space="preserve"> 6 horas </w:t>
      </w:r>
    </w:p>
    <w:p w14:paraId="5AC01ACA" w14:textId="77777777" w:rsidR="00A328FB" w:rsidRPr="00A328FB" w:rsidRDefault="00A328FB" w:rsidP="00A328FB">
      <w:pPr>
        <w:spacing w:after="0"/>
        <w:jc w:val="both"/>
        <w:rPr>
          <w:rFonts w:cs="Calibri"/>
          <w:b/>
          <w:bCs/>
          <w:sz w:val="24"/>
          <w:szCs w:val="24"/>
        </w:rPr>
      </w:pPr>
    </w:p>
    <w:p w14:paraId="16D09D23" w14:textId="77777777" w:rsidR="00A328FB" w:rsidRPr="00A328FB" w:rsidRDefault="00A328FB" w:rsidP="00A328FB">
      <w:pPr>
        <w:spacing w:after="0" w:line="259" w:lineRule="auto"/>
        <w:ind w:left="-5"/>
        <w:rPr>
          <w:rFonts w:cs="Calibri"/>
          <w:bCs/>
          <w:sz w:val="24"/>
          <w:szCs w:val="24"/>
        </w:rPr>
      </w:pPr>
      <w:r w:rsidRPr="00A328FB">
        <w:rPr>
          <w:rFonts w:cs="Calibri"/>
          <w:b/>
          <w:sz w:val="24"/>
          <w:szCs w:val="24"/>
        </w:rPr>
        <w:t xml:space="preserve">Subactividad 1:  </w:t>
      </w:r>
      <w:r w:rsidRPr="00A328FB">
        <w:rPr>
          <w:rFonts w:cs="Calibri"/>
          <w:bCs/>
          <w:sz w:val="24"/>
          <w:szCs w:val="24"/>
        </w:rPr>
        <w:t xml:space="preserve">Exposición  </w:t>
      </w:r>
    </w:p>
    <w:p w14:paraId="5C2914D1" w14:textId="77777777" w:rsidR="00A328FB" w:rsidRPr="00A328FB" w:rsidRDefault="00A328FB" w:rsidP="00A328FB">
      <w:pPr>
        <w:spacing w:after="0"/>
        <w:jc w:val="both"/>
        <w:rPr>
          <w:rFonts w:cs="Calibri"/>
          <w:sz w:val="24"/>
          <w:szCs w:val="24"/>
        </w:rPr>
      </w:pPr>
      <w:r w:rsidRPr="00A328FB">
        <w:rPr>
          <w:rFonts w:cs="Calibri"/>
          <w:sz w:val="24"/>
          <w:szCs w:val="24"/>
        </w:rP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2F106C3F" w14:textId="77777777" w:rsidR="00A328FB" w:rsidRPr="00A328FB" w:rsidRDefault="00A328FB" w:rsidP="00A328FB">
      <w:pPr>
        <w:spacing w:after="28"/>
        <w:jc w:val="both"/>
        <w:rPr>
          <w:rFonts w:cs="Calibri"/>
          <w:sz w:val="24"/>
          <w:szCs w:val="24"/>
        </w:rPr>
      </w:pPr>
      <w:r w:rsidRPr="00A328FB">
        <w:rPr>
          <w:rFonts w:cs="Calibri"/>
          <w:sz w:val="24"/>
          <w:szCs w:val="24"/>
        </w:rPr>
        <w:t xml:space="preserve"> Método 70/20/10 </w:t>
      </w:r>
    </w:p>
    <w:p w14:paraId="241569F5" w14:textId="77777777" w:rsidR="00A328FB" w:rsidRPr="00A328FB" w:rsidRDefault="00A328FB" w:rsidP="00A328FB">
      <w:pPr>
        <w:numPr>
          <w:ilvl w:val="0"/>
          <w:numId w:val="43"/>
        </w:numPr>
        <w:spacing w:after="12"/>
        <w:ind w:right="675"/>
        <w:jc w:val="both"/>
        <w:rPr>
          <w:rFonts w:cs="Calibri"/>
          <w:sz w:val="24"/>
          <w:szCs w:val="24"/>
        </w:rPr>
      </w:pPr>
      <w:r w:rsidRPr="00A328FB">
        <w:rPr>
          <w:rFonts w:cs="Calibri"/>
          <w:sz w:val="24"/>
          <w:szCs w:val="24"/>
        </w:rPr>
        <w:t xml:space="preserve">Modelo de los cuatro niveles de evaluación de Kirkpatrick </w:t>
      </w:r>
    </w:p>
    <w:p w14:paraId="648E90E7" w14:textId="77777777" w:rsidR="00A328FB" w:rsidRPr="00A328FB" w:rsidRDefault="00A328FB" w:rsidP="00A328FB">
      <w:pPr>
        <w:numPr>
          <w:ilvl w:val="0"/>
          <w:numId w:val="43"/>
        </w:numPr>
        <w:spacing w:after="12"/>
        <w:ind w:right="675"/>
        <w:jc w:val="both"/>
        <w:rPr>
          <w:rFonts w:cs="Calibri"/>
          <w:sz w:val="24"/>
          <w:szCs w:val="24"/>
        </w:rPr>
      </w:pPr>
      <w:r w:rsidRPr="00A328FB">
        <w:rPr>
          <w:rFonts w:cs="Calibri"/>
          <w:sz w:val="24"/>
          <w:szCs w:val="24"/>
        </w:rPr>
        <w:t xml:space="preserve">Ecosistemas de aprendizaje laboral, social, técnico, productivo y comercial. </w:t>
      </w:r>
    </w:p>
    <w:p w14:paraId="4C59D0E6" w14:textId="77777777" w:rsidR="00A328FB" w:rsidRPr="00A328FB" w:rsidRDefault="00A328FB" w:rsidP="00A328FB">
      <w:pPr>
        <w:spacing w:after="0" w:line="259" w:lineRule="auto"/>
        <w:rPr>
          <w:rFonts w:cs="Calibri"/>
          <w:sz w:val="24"/>
          <w:szCs w:val="24"/>
        </w:rPr>
      </w:pPr>
      <w:r w:rsidRPr="00A328FB">
        <w:rPr>
          <w:rFonts w:cs="Calibri"/>
          <w:sz w:val="24"/>
          <w:szCs w:val="24"/>
        </w:rPr>
        <w:t xml:space="preserve"> </w:t>
      </w:r>
    </w:p>
    <w:p w14:paraId="2CAFDF5F" w14:textId="77777777" w:rsidR="00A328FB" w:rsidRPr="00A328FB" w:rsidRDefault="00A328FB" w:rsidP="00A328FB">
      <w:pPr>
        <w:spacing w:after="0" w:line="259" w:lineRule="auto"/>
        <w:ind w:left="-5"/>
        <w:rPr>
          <w:rFonts w:cs="Calibri"/>
          <w:b/>
          <w:sz w:val="24"/>
          <w:szCs w:val="24"/>
        </w:rPr>
      </w:pPr>
      <w:r w:rsidRPr="00A328FB">
        <w:rPr>
          <w:rFonts w:cs="Calibri"/>
          <w:b/>
          <w:sz w:val="24"/>
          <w:szCs w:val="24"/>
        </w:rPr>
        <w:t xml:space="preserve">Aspectos a tener en cuenta: </w:t>
      </w:r>
    </w:p>
    <w:p w14:paraId="721914DA" w14:textId="77777777" w:rsidR="00A328FB" w:rsidRPr="00A328FB" w:rsidRDefault="00A328FB" w:rsidP="00A328FB">
      <w:pPr>
        <w:spacing w:after="0" w:line="259" w:lineRule="auto"/>
        <w:ind w:left="-5"/>
        <w:rPr>
          <w:rFonts w:cs="Calibri"/>
          <w:sz w:val="24"/>
          <w:szCs w:val="24"/>
        </w:rPr>
      </w:pPr>
    </w:p>
    <w:p w14:paraId="4741EB20" w14:textId="77777777" w:rsidR="00A328FB" w:rsidRPr="00A328FB" w:rsidRDefault="00A328FB" w:rsidP="00A328FB">
      <w:pPr>
        <w:numPr>
          <w:ilvl w:val="0"/>
          <w:numId w:val="43"/>
        </w:numPr>
        <w:spacing w:after="12" w:line="248" w:lineRule="auto"/>
        <w:ind w:right="675"/>
        <w:jc w:val="both"/>
        <w:rPr>
          <w:rFonts w:cs="Calibri"/>
          <w:sz w:val="24"/>
          <w:szCs w:val="24"/>
        </w:rPr>
      </w:pPr>
      <w:r w:rsidRPr="00A328FB">
        <w:rPr>
          <w:rFonts w:cs="Calibri"/>
          <w:sz w:val="24"/>
          <w:szCs w:val="24"/>
        </w:rPr>
        <w:t>El programa para realizar la ayuda audiovisual es libre (papel periódico, cartulina u hoja de bloc, etc.)</w:t>
      </w:r>
    </w:p>
    <w:p w14:paraId="46E6153F" w14:textId="77777777" w:rsidR="00A328FB" w:rsidRPr="00A328FB" w:rsidRDefault="00A328FB" w:rsidP="00A328FB">
      <w:pPr>
        <w:numPr>
          <w:ilvl w:val="0"/>
          <w:numId w:val="43"/>
        </w:numPr>
        <w:spacing w:after="12" w:line="248" w:lineRule="auto"/>
        <w:ind w:right="675"/>
        <w:jc w:val="both"/>
        <w:rPr>
          <w:rFonts w:cs="Calibri"/>
          <w:sz w:val="24"/>
          <w:szCs w:val="24"/>
        </w:rPr>
      </w:pPr>
      <w:r w:rsidRPr="00A328FB">
        <w:rPr>
          <w:rFonts w:cs="Calibri"/>
          <w:sz w:val="24"/>
          <w:szCs w:val="24"/>
        </w:rPr>
        <w:lastRenderedPageBreak/>
        <w:t xml:space="preserve">Tiempo de investigación y elaboración de la presentación 2 horas. </w:t>
      </w:r>
    </w:p>
    <w:p w14:paraId="03C9FDF0" w14:textId="77777777" w:rsidR="00A328FB" w:rsidRPr="00A328FB" w:rsidRDefault="00A328FB" w:rsidP="00A328FB">
      <w:pPr>
        <w:numPr>
          <w:ilvl w:val="0"/>
          <w:numId w:val="43"/>
        </w:numPr>
        <w:spacing w:after="12" w:line="248" w:lineRule="auto"/>
        <w:ind w:right="675"/>
        <w:jc w:val="both"/>
        <w:rPr>
          <w:rFonts w:cs="Calibri"/>
          <w:sz w:val="24"/>
          <w:szCs w:val="24"/>
        </w:rPr>
      </w:pPr>
      <w:r w:rsidRPr="00A328FB">
        <w:rPr>
          <w:rFonts w:cs="Calibri"/>
          <w:sz w:val="24"/>
          <w:szCs w:val="24"/>
        </w:rPr>
        <w:t xml:space="preserve">Duración de la exposición 30 minutos por grupo. </w:t>
      </w:r>
    </w:p>
    <w:p w14:paraId="771F90D0" w14:textId="77777777" w:rsidR="00A328FB" w:rsidRPr="00A328FB" w:rsidRDefault="00A328FB" w:rsidP="00A328FB">
      <w:pPr>
        <w:spacing w:after="0" w:line="259" w:lineRule="auto"/>
        <w:rPr>
          <w:rFonts w:cs="Calibri"/>
          <w:sz w:val="24"/>
          <w:szCs w:val="24"/>
        </w:rPr>
      </w:pPr>
      <w:r w:rsidRPr="00A328FB">
        <w:rPr>
          <w:rFonts w:cs="Calibri"/>
          <w:b/>
          <w:sz w:val="24"/>
          <w:szCs w:val="24"/>
        </w:rPr>
        <w:t xml:space="preserve"> </w:t>
      </w:r>
    </w:p>
    <w:p w14:paraId="11037759" w14:textId="77777777" w:rsidR="00A328FB" w:rsidRPr="00A328FB" w:rsidRDefault="00A328FB" w:rsidP="00A328FB">
      <w:pPr>
        <w:spacing w:after="0" w:line="259" w:lineRule="auto"/>
        <w:ind w:left="-5"/>
        <w:rPr>
          <w:rFonts w:cs="Calibri"/>
          <w:sz w:val="24"/>
          <w:szCs w:val="24"/>
        </w:rPr>
      </w:pPr>
      <w:r w:rsidRPr="00A328FB">
        <w:rPr>
          <w:rFonts w:cs="Calibri"/>
          <w:b/>
          <w:sz w:val="24"/>
          <w:szCs w:val="24"/>
        </w:rPr>
        <w:t>Duración de la actividad:</w:t>
      </w:r>
      <w:r w:rsidRPr="00A328FB">
        <w:rPr>
          <w:rFonts w:cs="Calibri"/>
          <w:sz w:val="24"/>
          <w:szCs w:val="24"/>
        </w:rPr>
        <w:t xml:space="preserve"> 2 horas </w:t>
      </w:r>
    </w:p>
    <w:p w14:paraId="4D064781" w14:textId="77777777" w:rsidR="00A328FB" w:rsidRPr="00A328FB" w:rsidRDefault="00A328FB" w:rsidP="00A328FB">
      <w:pPr>
        <w:spacing w:after="0" w:line="259" w:lineRule="auto"/>
        <w:ind w:left="-5"/>
        <w:rPr>
          <w:rFonts w:cs="Calibri"/>
          <w:bCs/>
          <w:sz w:val="24"/>
          <w:szCs w:val="24"/>
        </w:rPr>
      </w:pPr>
      <w:r w:rsidRPr="00A328FB">
        <w:rPr>
          <w:rFonts w:cs="Calibri"/>
          <w:b/>
          <w:sz w:val="24"/>
          <w:szCs w:val="24"/>
        </w:rPr>
        <w:t>Subactividad 2</w:t>
      </w:r>
      <w:r w:rsidRPr="00A328FB">
        <w:rPr>
          <w:rFonts w:cs="Calibri"/>
          <w:bCs/>
          <w:sz w:val="24"/>
          <w:szCs w:val="24"/>
        </w:rPr>
        <w:t xml:space="preserve">:  Salida a campo  </w:t>
      </w:r>
    </w:p>
    <w:p w14:paraId="04F20638" w14:textId="77777777" w:rsidR="00A328FB" w:rsidRPr="00A328FB" w:rsidRDefault="00A328FB" w:rsidP="00A328FB">
      <w:pPr>
        <w:spacing w:after="0"/>
        <w:jc w:val="both"/>
        <w:rPr>
          <w:rFonts w:cs="Calibri"/>
          <w:sz w:val="24"/>
          <w:szCs w:val="24"/>
        </w:rPr>
      </w:pPr>
      <w:r w:rsidRPr="00A328FB">
        <w:rPr>
          <w:rFonts w:cs="Calibri"/>
          <w:sz w:val="24"/>
          <w:szCs w:val="24"/>
        </w:rPr>
        <w:t xml:space="preserve">Luego de la presentación del análisis del documento, aprendices, conforman grupos máximos de 4 personas y realicen una investigación o caracterización de las diferentes actividades técnicas de campo donde se Elabore el plan de implementación de buenas prácticas agrícolas en el cultivo de café, teniendo como entregable, la elaboración de un documento. Los temas a investigar son: </w:t>
      </w:r>
    </w:p>
    <w:p w14:paraId="53E54A77" w14:textId="77777777" w:rsidR="00A328FB" w:rsidRPr="00A328FB" w:rsidRDefault="00A328FB" w:rsidP="00A328FB">
      <w:pPr>
        <w:spacing w:after="28"/>
        <w:jc w:val="both"/>
        <w:rPr>
          <w:rFonts w:cs="Calibri"/>
          <w:sz w:val="24"/>
          <w:szCs w:val="24"/>
        </w:rPr>
      </w:pPr>
      <w:r w:rsidRPr="00A328FB">
        <w:rPr>
          <w:rFonts w:cs="Calibri"/>
          <w:sz w:val="24"/>
          <w:szCs w:val="24"/>
        </w:rPr>
        <w:t xml:space="preserve"> </w:t>
      </w:r>
    </w:p>
    <w:p w14:paraId="1E6692F2" w14:textId="77777777" w:rsidR="00A328FB" w:rsidRPr="00A328FB" w:rsidRDefault="00A328FB" w:rsidP="00A328FB">
      <w:pPr>
        <w:numPr>
          <w:ilvl w:val="0"/>
          <w:numId w:val="43"/>
        </w:numPr>
        <w:spacing w:after="12"/>
        <w:ind w:right="675"/>
        <w:jc w:val="both"/>
        <w:rPr>
          <w:rFonts w:cs="Calibri"/>
          <w:sz w:val="24"/>
          <w:szCs w:val="24"/>
        </w:rPr>
      </w:pPr>
      <w:r w:rsidRPr="00A328FB">
        <w:rPr>
          <w:rFonts w:cs="Calibri"/>
          <w:sz w:val="24"/>
          <w:szCs w:val="24"/>
        </w:rPr>
        <w:t xml:space="preserve">Modelo productivo y ambiental cacaotero </w:t>
      </w:r>
    </w:p>
    <w:p w14:paraId="60200DFA" w14:textId="77777777" w:rsidR="00A328FB" w:rsidRPr="00A328FB" w:rsidRDefault="00A328FB" w:rsidP="00A328FB">
      <w:pPr>
        <w:numPr>
          <w:ilvl w:val="0"/>
          <w:numId w:val="43"/>
        </w:numPr>
        <w:spacing w:after="12"/>
        <w:ind w:right="675"/>
        <w:jc w:val="both"/>
        <w:rPr>
          <w:rFonts w:cs="Calibri"/>
          <w:sz w:val="24"/>
          <w:szCs w:val="24"/>
        </w:rPr>
      </w:pPr>
      <w:r w:rsidRPr="00A328FB">
        <w:rPr>
          <w:rFonts w:cs="Calibri"/>
          <w:sz w:val="24"/>
          <w:szCs w:val="24"/>
        </w:rPr>
        <w:t xml:space="preserve">Ecosistemas de aprendizaje laboral, social, técnico, productivo y comercial. </w:t>
      </w:r>
    </w:p>
    <w:p w14:paraId="48C51546" w14:textId="77777777" w:rsidR="00A328FB" w:rsidRPr="00A328FB" w:rsidRDefault="00A328FB" w:rsidP="00A328FB">
      <w:pPr>
        <w:spacing w:after="0" w:line="259" w:lineRule="auto"/>
        <w:rPr>
          <w:rFonts w:cs="Calibri"/>
          <w:sz w:val="24"/>
          <w:szCs w:val="24"/>
        </w:rPr>
      </w:pPr>
      <w:r w:rsidRPr="00A328FB">
        <w:rPr>
          <w:rFonts w:cs="Calibri"/>
          <w:sz w:val="24"/>
          <w:szCs w:val="24"/>
        </w:rPr>
        <w:t xml:space="preserve"> </w:t>
      </w:r>
    </w:p>
    <w:p w14:paraId="4BCDF605" w14:textId="77777777" w:rsidR="00A328FB" w:rsidRPr="00A328FB" w:rsidRDefault="00A328FB" w:rsidP="00A328FB">
      <w:pPr>
        <w:spacing w:after="0" w:line="259" w:lineRule="auto"/>
        <w:ind w:left="-5"/>
        <w:rPr>
          <w:rFonts w:cs="Calibri"/>
          <w:b/>
          <w:sz w:val="24"/>
          <w:szCs w:val="24"/>
        </w:rPr>
      </w:pPr>
      <w:r w:rsidRPr="00A328FB">
        <w:rPr>
          <w:rFonts w:cs="Calibri"/>
          <w:b/>
          <w:sz w:val="24"/>
          <w:szCs w:val="24"/>
        </w:rPr>
        <w:t xml:space="preserve">Aspectos a tener en cuenta: </w:t>
      </w:r>
    </w:p>
    <w:p w14:paraId="3764049E" w14:textId="77777777" w:rsidR="00A328FB" w:rsidRPr="00A328FB" w:rsidRDefault="00A328FB" w:rsidP="00A328FB">
      <w:pPr>
        <w:spacing w:after="0" w:line="259" w:lineRule="auto"/>
        <w:ind w:left="-5"/>
        <w:rPr>
          <w:rFonts w:cs="Calibri"/>
          <w:sz w:val="24"/>
          <w:szCs w:val="24"/>
        </w:rPr>
      </w:pPr>
    </w:p>
    <w:p w14:paraId="13120355" w14:textId="77777777" w:rsidR="00A328FB" w:rsidRPr="00A328FB" w:rsidRDefault="00A328FB" w:rsidP="00A328FB">
      <w:pPr>
        <w:numPr>
          <w:ilvl w:val="0"/>
          <w:numId w:val="43"/>
        </w:numPr>
        <w:spacing w:after="12" w:line="248" w:lineRule="auto"/>
        <w:ind w:right="675"/>
        <w:jc w:val="both"/>
        <w:rPr>
          <w:rFonts w:cs="Calibri"/>
          <w:sz w:val="24"/>
          <w:szCs w:val="24"/>
        </w:rPr>
      </w:pPr>
      <w:r w:rsidRPr="00A328FB">
        <w:rPr>
          <w:rFonts w:cs="Calibri"/>
          <w:sz w:val="24"/>
          <w:szCs w:val="24"/>
        </w:rPr>
        <w:t>El programa para realizar la ayuda audiovisual es libre (papel periódico, cartulina u hoja de bloc, etc.)</w:t>
      </w:r>
    </w:p>
    <w:p w14:paraId="351696DE" w14:textId="77777777" w:rsidR="00A328FB" w:rsidRPr="00A328FB" w:rsidRDefault="00A328FB" w:rsidP="00A328FB">
      <w:pPr>
        <w:numPr>
          <w:ilvl w:val="0"/>
          <w:numId w:val="43"/>
        </w:numPr>
        <w:spacing w:after="12" w:line="248" w:lineRule="auto"/>
        <w:ind w:right="675"/>
        <w:jc w:val="both"/>
        <w:rPr>
          <w:rFonts w:cs="Calibri"/>
          <w:sz w:val="24"/>
          <w:szCs w:val="24"/>
        </w:rPr>
      </w:pPr>
      <w:r w:rsidRPr="00A328FB">
        <w:rPr>
          <w:rFonts w:cs="Calibri"/>
          <w:sz w:val="24"/>
          <w:szCs w:val="24"/>
        </w:rPr>
        <w:t>Tiempo de investigación y elaboración de la presentación 2 horas</w:t>
      </w:r>
      <w:r w:rsidRPr="00A328FB">
        <w:rPr>
          <w:rFonts w:cs="Calibri"/>
          <w:b/>
          <w:sz w:val="24"/>
          <w:szCs w:val="24"/>
        </w:rPr>
        <w:t xml:space="preserve"> </w:t>
      </w:r>
    </w:p>
    <w:p w14:paraId="3EA684F6" w14:textId="77777777" w:rsidR="00A328FB" w:rsidRPr="00A328FB" w:rsidRDefault="00A328FB" w:rsidP="00A328FB">
      <w:pPr>
        <w:spacing w:after="0" w:line="259" w:lineRule="auto"/>
        <w:ind w:left="-5"/>
        <w:rPr>
          <w:rFonts w:cs="Calibri"/>
          <w:sz w:val="24"/>
          <w:szCs w:val="24"/>
        </w:rPr>
      </w:pPr>
      <w:r w:rsidRPr="00A328FB">
        <w:rPr>
          <w:rFonts w:cs="Calibri"/>
          <w:b/>
          <w:sz w:val="24"/>
          <w:szCs w:val="24"/>
        </w:rPr>
        <w:t>Duración de la actividad:</w:t>
      </w:r>
      <w:r w:rsidRPr="00A328FB">
        <w:rPr>
          <w:rFonts w:cs="Calibri"/>
          <w:sz w:val="24"/>
          <w:szCs w:val="24"/>
        </w:rPr>
        <w:t xml:space="preserve"> 2 horas </w:t>
      </w:r>
    </w:p>
    <w:p w14:paraId="1547A1B1" w14:textId="77777777" w:rsidR="00A328FB" w:rsidRPr="00A328FB" w:rsidRDefault="00A328FB" w:rsidP="00A328FB">
      <w:pPr>
        <w:spacing w:after="0" w:line="259" w:lineRule="auto"/>
        <w:ind w:left="-5"/>
        <w:rPr>
          <w:rFonts w:cs="Calibri"/>
          <w:sz w:val="24"/>
          <w:szCs w:val="24"/>
        </w:rPr>
      </w:pPr>
    </w:p>
    <w:p w14:paraId="7812D259" w14:textId="77777777" w:rsidR="00A328FB" w:rsidRPr="00A328FB" w:rsidRDefault="00A328FB" w:rsidP="00A328FB">
      <w:pPr>
        <w:spacing w:after="0" w:line="240" w:lineRule="auto"/>
        <w:rPr>
          <w:rFonts w:eastAsia="Meiryo" w:cs="Calibri"/>
          <w:b/>
          <w:bCs/>
          <w:sz w:val="24"/>
          <w:szCs w:val="24"/>
          <w:lang w:eastAsia="es-CO"/>
        </w:rPr>
      </w:pPr>
      <w:r w:rsidRPr="00A328FB">
        <w:rPr>
          <w:rFonts w:eastAsia="Meiryo" w:cs="Calibri"/>
          <w:b/>
          <w:bCs/>
          <w:sz w:val="24"/>
          <w:szCs w:val="24"/>
          <w:lang w:eastAsia="es-CO"/>
        </w:rPr>
        <w:t xml:space="preserve">ACTIVIDAD COMPLETARÍA DE CAMPO </w:t>
      </w:r>
    </w:p>
    <w:p w14:paraId="051C9260" w14:textId="7632CEF1" w:rsidR="00A328FB" w:rsidRPr="00A328FB" w:rsidRDefault="00A328FB" w:rsidP="00A328FB">
      <w:pPr>
        <w:spacing w:after="0" w:line="240" w:lineRule="auto"/>
        <w:rPr>
          <w:rFonts w:eastAsia="Meiryo" w:cs="Calibri"/>
          <w:sz w:val="24"/>
          <w:szCs w:val="24"/>
          <w:lang w:eastAsia="es-CO"/>
        </w:rPr>
      </w:pPr>
      <w:r w:rsidRPr="00A328FB">
        <w:rPr>
          <w:rFonts w:eastAsia="Meiryo" w:cs="Calibri"/>
          <w:sz w:val="24"/>
          <w:szCs w:val="24"/>
          <w:lang w:eastAsia="es-CO"/>
        </w:rPr>
        <w:t xml:space="preserve">Visitas técnicas de campo: el instructor procede a realizar visitará los diferentes lotes productivos de los aprendices donde se establecerá </w:t>
      </w:r>
      <w:proofErr w:type="gramStart"/>
      <w:r w:rsidRPr="00A328FB">
        <w:rPr>
          <w:rFonts w:eastAsia="Meiryo" w:cs="Calibri"/>
          <w:sz w:val="24"/>
          <w:szCs w:val="24"/>
          <w:lang w:eastAsia="es-CO"/>
        </w:rPr>
        <w:t>el cultivo</w:t>
      </w:r>
      <w:r w:rsidR="00C368B8">
        <w:rPr>
          <w:rFonts w:eastAsia="Meiryo" w:cs="Calibri"/>
          <w:sz w:val="24"/>
          <w:szCs w:val="24"/>
          <w:lang w:eastAsia="es-CO"/>
        </w:rPr>
        <w:t>s</w:t>
      </w:r>
      <w:proofErr w:type="gramEnd"/>
      <w:r w:rsidR="00C368B8">
        <w:rPr>
          <w:rFonts w:eastAsia="Meiryo" w:cs="Calibri"/>
          <w:sz w:val="24"/>
          <w:szCs w:val="24"/>
          <w:lang w:eastAsia="es-CO"/>
        </w:rPr>
        <w:t xml:space="preserve"> de yuca y hortalizas</w:t>
      </w:r>
      <w:r w:rsidRPr="00A328FB">
        <w:rPr>
          <w:rFonts w:eastAsia="Meiryo" w:cs="Calibri"/>
          <w:sz w:val="24"/>
          <w:szCs w:val="24"/>
          <w:lang w:eastAsia="es-CO"/>
        </w:rPr>
        <w:t xml:space="preserve"> con el objetivo de brindar asistencia técnica y extensión rural direccionada con la competencia y el resultado de aprendizaje del curso.</w:t>
      </w:r>
    </w:p>
    <w:p w14:paraId="34283209" w14:textId="428A257E" w:rsidR="00A328FB" w:rsidRPr="00A328FB" w:rsidRDefault="00A328FB" w:rsidP="00A328FB">
      <w:pPr>
        <w:spacing w:after="0"/>
        <w:rPr>
          <w:rFonts w:cs="Calibri"/>
          <w:b/>
          <w:bCs/>
          <w:sz w:val="24"/>
          <w:szCs w:val="24"/>
        </w:rPr>
      </w:pPr>
      <w:r w:rsidRPr="00A328FB">
        <w:rPr>
          <w:rFonts w:cs="Calibri"/>
          <w:b/>
          <w:bCs/>
          <w:sz w:val="24"/>
          <w:szCs w:val="24"/>
        </w:rPr>
        <w:t xml:space="preserve">Duración de la actividad: </w:t>
      </w:r>
      <w:r w:rsidR="006E0234">
        <w:rPr>
          <w:rFonts w:cs="Calibri"/>
          <w:b/>
          <w:bCs/>
          <w:sz w:val="24"/>
          <w:szCs w:val="24"/>
        </w:rPr>
        <w:t>15</w:t>
      </w:r>
      <w:r w:rsidRPr="00A328FB">
        <w:rPr>
          <w:rFonts w:cs="Calibri"/>
          <w:b/>
          <w:bCs/>
          <w:sz w:val="24"/>
          <w:szCs w:val="24"/>
        </w:rPr>
        <w:t xml:space="preserve"> horas</w:t>
      </w:r>
    </w:p>
    <w:p w14:paraId="05144FDA" w14:textId="77777777" w:rsidR="00A328FB" w:rsidRPr="00A328FB" w:rsidRDefault="00A328FB" w:rsidP="00A328FB">
      <w:pPr>
        <w:spacing w:after="0"/>
        <w:rPr>
          <w:rFonts w:cs="Calibri"/>
          <w:b/>
          <w:bCs/>
          <w:sz w:val="24"/>
          <w:szCs w:val="24"/>
        </w:rPr>
      </w:pPr>
    </w:p>
    <w:p w14:paraId="20BFAD1A" w14:textId="60D1A973" w:rsidR="00A328FB" w:rsidRPr="00367A40" w:rsidRDefault="008F4488" w:rsidP="00033399">
      <w:pPr>
        <w:tabs>
          <w:tab w:val="left" w:pos="4320"/>
          <w:tab w:val="left" w:pos="4485"/>
          <w:tab w:val="left" w:pos="5445"/>
        </w:tabs>
        <w:spacing w:line="360" w:lineRule="auto"/>
        <w:jc w:val="both"/>
        <w:rPr>
          <w:rFonts w:cs="Calibri"/>
          <w:b/>
          <w:sz w:val="24"/>
          <w:szCs w:val="24"/>
          <w:lang w:val="es-MX"/>
        </w:rPr>
      </w:pPr>
      <w:r w:rsidRPr="00367A40">
        <w:rPr>
          <w:rFonts w:cs="Calibri"/>
          <w:b/>
          <w:sz w:val="24"/>
          <w:szCs w:val="24"/>
          <w:lang w:val="es-MX"/>
        </w:rPr>
        <w:t>3.4 Actividades de Transferencia el Conocimiento:</w:t>
      </w:r>
    </w:p>
    <w:p w14:paraId="32BAA788" w14:textId="5E4991A0" w:rsidR="00B045F2" w:rsidRPr="00367A40" w:rsidRDefault="00B045F2" w:rsidP="00B045F2">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 xml:space="preserve">Descripción de la actividad: </w:t>
      </w:r>
      <w:r w:rsidR="00F4167B">
        <w:rPr>
          <w:rFonts w:eastAsia="Arial" w:cs="Calibri"/>
          <w:bCs/>
          <w:sz w:val="24"/>
          <w:szCs w:val="24"/>
        </w:rPr>
        <w:t>D</w:t>
      </w:r>
      <w:r w:rsidR="00416A35" w:rsidRPr="00367A40">
        <w:rPr>
          <w:rFonts w:eastAsia="Arial" w:cs="Calibri"/>
          <w:bCs/>
          <w:sz w:val="24"/>
          <w:szCs w:val="24"/>
        </w:rPr>
        <w:t>ia de campo, demostración de métodos y resultados</w:t>
      </w:r>
    </w:p>
    <w:p w14:paraId="3DB9CD98" w14:textId="756998C3" w:rsidR="00B045F2" w:rsidRPr="00367A40" w:rsidRDefault="00B045F2" w:rsidP="00B045F2">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 xml:space="preserve">Ambiente requerido:  </w:t>
      </w:r>
      <w:r w:rsidR="00F4167B">
        <w:rPr>
          <w:rFonts w:eastAsia="Arial" w:cs="Calibri"/>
          <w:bCs/>
          <w:sz w:val="24"/>
          <w:szCs w:val="24"/>
        </w:rPr>
        <w:t>P</w:t>
      </w:r>
      <w:r w:rsidR="00416A35" w:rsidRPr="00367A40">
        <w:rPr>
          <w:rFonts w:eastAsia="Arial" w:cs="Calibri"/>
          <w:bCs/>
          <w:sz w:val="24"/>
          <w:szCs w:val="24"/>
        </w:rPr>
        <w:t>redio rural o lote productivo</w:t>
      </w:r>
    </w:p>
    <w:p w14:paraId="1C111B1C" w14:textId="655A8754" w:rsidR="00B045F2" w:rsidRPr="00367A40" w:rsidRDefault="00B045F2" w:rsidP="00B045F2">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 xml:space="preserve">Estrategias o técnicas didácticas activas:  </w:t>
      </w:r>
      <w:r w:rsidR="00F4167B">
        <w:rPr>
          <w:rFonts w:eastAsia="Arial" w:cs="Calibri"/>
          <w:bCs/>
          <w:sz w:val="24"/>
          <w:szCs w:val="24"/>
        </w:rPr>
        <w:t>M</w:t>
      </w:r>
      <w:r w:rsidR="00970F79" w:rsidRPr="00367A40">
        <w:rPr>
          <w:rFonts w:eastAsia="Arial" w:cs="Calibri"/>
          <w:bCs/>
          <w:sz w:val="24"/>
          <w:szCs w:val="24"/>
        </w:rPr>
        <w:t>etodología aprender haciendo</w:t>
      </w:r>
      <w:r w:rsidR="00362926" w:rsidRPr="00367A40">
        <w:rPr>
          <w:rFonts w:eastAsia="Arial" w:cs="Calibri"/>
          <w:bCs/>
          <w:sz w:val="24"/>
          <w:szCs w:val="24"/>
        </w:rPr>
        <w:t xml:space="preserve"> directa en campo</w:t>
      </w:r>
    </w:p>
    <w:p w14:paraId="5749C14F" w14:textId="094DE9B6" w:rsidR="00B045F2" w:rsidRPr="00367A40" w:rsidRDefault="00B045F2" w:rsidP="00B045F2">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Materiales de formación</w:t>
      </w:r>
      <w:r w:rsidR="00416A35" w:rsidRPr="00367A40">
        <w:rPr>
          <w:rFonts w:eastAsia="Arial" w:cs="Calibri"/>
          <w:bCs/>
          <w:sz w:val="24"/>
          <w:szCs w:val="24"/>
        </w:rPr>
        <w:t xml:space="preserve">: </w:t>
      </w:r>
      <w:bookmarkStart w:id="4" w:name="_Hlk170283833"/>
      <w:r w:rsidR="00416A35" w:rsidRPr="00367A40">
        <w:rPr>
          <w:rFonts w:eastAsia="Arial" w:cs="Calibri"/>
          <w:bCs/>
          <w:sz w:val="24"/>
          <w:szCs w:val="24"/>
        </w:rPr>
        <w:t>herramientas agrícolas, insumos agrícolas, cultivos agrícolas, maquinaria agricola</w:t>
      </w:r>
      <w:r w:rsidR="00C74F6B" w:rsidRPr="00367A40">
        <w:rPr>
          <w:rFonts w:eastAsia="Arial" w:cs="Calibri"/>
          <w:bCs/>
          <w:sz w:val="24"/>
          <w:szCs w:val="24"/>
        </w:rPr>
        <w:t xml:space="preserve"> y productos de cosecha</w:t>
      </w:r>
    </w:p>
    <w:bookmarkEnd w:id="4"/>
    <w:p w14:paraId="798782A9" w14:textId="0FB65414" w:rsidR="00176E45" w:rsidRPr="00367A40" w:rsidRDefault="00B045F2" w:rsidP="00B045F2">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Material de apoyo:</w:t>
      </w:r>
      <w:r w:rsidR="00176E45" w:rsidRPr="00367A40">
        <w:rPr>
          <w:rFonts w:eastAsia="Arial" w:cs="Calibri"/>
          <w:bCs/>
          <w:sz w:val="24"/>
          <w:szCs w:val="24"/>
        </w:rPr>
        <w:t xml:space="preserve"> </w:t>
      </w:r>
      <w:r w:rsidR="00F4167B">
        <w:rPr>
          <w:rFonts w:eastAsia="Arial" w:cs="Calibri"/>
          <w:bCs/>
          <w:sz w:val="24"/>
          <w:szCs w:val="24"/>
        </w:rPr>
        <w:t>H</w:t>
      </w:r>
      <w:r w:rsidR="00176E45" w:rsidRPr="00367A40">
        <w:rPr>
          <w:rFonts w:eastAsia="Arial" w:cs="Calibri"/>
          <w:bCs/>
          <w:sz w:val="24"/>
          <w:szCs w:val="24"/>
        </w:rPr>
        <w:t>erramientas agrícolas, insumos agrícolas, cultivos agrícolas, maquinaria agricola y productos de cosecha</w:t>
      </w:r>
    </w:p>
    <w:p w14:paraId="1B67D8BC" w14:textId="382362DB" w:rsidR="00B045F2" w:rsidRPr="00367A40" w:rsidRDefault="00B045F2" w:rsidP="00B045F2">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lastRenderedPageBreak/>
        <w:t>Evidencias de aprendizaje:</w:t>
      </w:r>
      <w:r w:rsidR="00F9709B" w:rsidRPr="00367A40">
        <w:rPr>
          <w:rFonts w:eastAsia="Arial" w:cs="Calibri"/>
          <w:bCs/>
          <w:sz w:val="24"/>
          <w:szCs w:val="24"/>
        </w:rPr>
        <w:t xml:space="preserve"> </w:t>
      </w:r>
      <w:r w:rsidR="00F4167B">
        <w:rPr>
          <w:rFonts w:eastAsia="Arial" w:cs="Calibri"/>
          <w:bCs/>
          <w:sz w:val="24"/>
          <w:szCs w:val="24"/>
        </w:rPr>
        <w:t>P</w:t>
      </w:r>
      <w:r w:rsidR="00FA4B78" w:rsidRPr="00367A40">
        <w:rPr>
          <w:rFonts w:eastAsia="Arial" w:cs="Calibri"/>
          <w:bCs/>
          <w:sz w:val="24"/>
          <w:szCs w:val="24"/>
        </w:rPr>
        <w:t>roductos de cosecha</w:t>
      </w:r>
    </w:p>
    <w:p w14:paraId="79F2651B" w14:textId="6F9338A9" w:rsidR="00B045F2" w:rsidRPr="00367A40" w:rsidRDefault="00B045F2" w:rsidP="00B045F2">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Instrumentos de evaluación:</w:t>
      </w:r>
      <w:r w:rsidR="00F4167B">
        <w:rPr>
          <w:rFonts w:eastAsia="Arial" w:cs="Calibri"/>
          <w:bCs/>
          <w:sz w:val="24"/>
          <w:szCs w:val="24"/>
        </w:rPr>
        <w:t xml:space="preserve"> Manejo </w:t>
      </w:r>
      <w:proofErr w:type="spellStart"/>
      <w:r w:rsidR="00F4167B">
        <w:rPr>
          <w:rFonts w:eastAsia="Arial" w:cs="Calibri"/>
          <w:bCs/>
          <w:sz w:val="24"/>
          <w:szCs w:val="24"/>
        </w:rPr>
        <w:t>agronomico</w:t>
      </w:r>
      <w:proofErr w:type="spellEnd"/>
      <w:r w:rsidR="00F4167B">
        <w:rPr>
          <w:rFonts w:eastAsia="Arial" w:cs="Calibri"/>
          <w:bCs/>
          <w:sz w:val="24"/>
          <w:szCs w:val="24"/>
        </w:rPr>
        <w:t xml:space="preserve"> de cultivos </w:t>
      </w:r>
      <w:proofErr w:type="spellStart"/>
      <w:r w:rsidR="00F4167B">
        <w:rPr>
          <w:rFonts w:eastAsia="Arial" w:cs="Calibri"/>
          <w:bCs/>
          <w:sz w:val="24"/>
          <w:szCs w:val="24"/>
        </w:rPr>
        <w:t>agricolas</w:t>
      </w:r>
      <w:proofErr w:type="spellEnd"/>
    </w:p>
    <w:p w14:paraId="631DC194" w14:textId="3FEF57E0" w:rsidR="00B045F2" w:rsidRDefault="00B045F2" w:rsidP="00B045F2">
      <w:pPr>
        <w:tabs>
          <w:tab w:val="left" w:pos="4320"/>
          <w:tab w:val="left" w:pos="4485"/>
          <w:tab w:val="left" w:pos="5445"/>
        </w:tabs>
        <w:spacing w:after="0" w:line="360" w:lineRule="auto"/>
        <w:ind w:left="360"/>
        <w:jc w:val="both"/>
        <w:rPr>
          <w:rFonts w:eastAsia="Arial" w:cs="Calibri"/>
          <w:b/>
          <w:sz w:val="24"/>
          <w:szCs w:val="24"/>
        </w:rPr>
      </w:pPr>
      <w:r w:rsidRPr="00367A40">
        <w:rPr>
          <w:rFonts w:eastAsia="Arial" w:cs="Calibri"/>
          <w:b/>
          <w:sz w:val="24"/>
          <w:szCs w:val="24"/>
        </w:rPr>
        <w:t>Duración de la actividad:  horas</w:t>
      </w:r>
      <w:r w:rsidR="00416A35" w:rsidRPr="00367A40">
        <w:rPr>
          <w:rFonts w:eastAsia="Arial" w:cs="Calibri"/>
          <w:b/>
          <w:sz w:val="24"/>
          <w:szCs w:val="24"/>
        </w:rPr>
        <w:t>:</w:t>
      </w:r>
      <w:r w:rsidR="00CF11C0" w:rsidRPr="00367A40">
        <w:rPr>
          <w:rFonts w:eastAsia="Arial" w:cs="Calibri"/>
          <w:b/>
          <w:sz w:val="24"/>
          <w:szCs w:val="24"/>
        </w:rPr>
        <w:t xml:space="preserve"> 7 Horas</w:t>
      </w:r>
    </w:p>
    <w:bookmarkEnd w:id="3"/>
    <w:p w14:paraId="0ED71C1F" w14:textId="77777777" w:rsidR="00F40DAE" w:rsidRDefault="00F40DAE" w:rsidP="00B045F2">
      <w:pPr>
        <w:tabs>
          <w:tab w:val="left" w:pos="4320"/>
          <w:tab w:val="left" w:pos="4485"/>
          <w:tab w:val="left" w:pos="5445"/>
        </w:tabs>
        <w:spacing w:after="0" w:line="360" w:lineRule="auto"/>
        <w:ind w:left="360"/>
        <w:jc w:val="both"/>
        <w:rPr>
          <w:rFonts w:eastAsia="Arial" w:cs="Calibri"/>
          <w:b/>
          <w:sz w:val="24"/>
          <w:szCs w:val="24"/>
        </w:rPr>
      </w:pPr>
    </w:p>
    <w:p w14:paraId="0F9271F9" w14:textId="1255D3B2" w:rsidR="00F40DAE" w:rsidRDefault="00F40DAE" w:rsidP="00F40DAE">
      <w:pPr>
        <w:spacing w:after="0"/>
        <w:jc w:val="both"/>
        <w:rPr>
          <w:rFonts w:cs="Calibri"/>
          <w:sz w:val="24"/>
          <w:szCs w:val="24"/>
        </w:rPr>
      </w:pPr>
      <w:r w:rsidRPr="00173AA7">
        <w:rPr>
          <w:rFonts w:cs="Calibri"/>
          <w:b/>
          <w:bCs/>
          <w:sz w:val="24"/>
          <w:szCs w:val="24"/>
        </w:rPr>
        <w:t>3.3.</w:t>
      </w:r>
      <w:r>
        <w:rPr>
          <w:rFonts w:cs="Calibri"/>
          <w:b/>
          <w:bCs/>
          <w:sz w:val="24"/>
          <w:szCs w:val="24"/>
        </w:rPr>
        <w:t>4</w:t>
      </w:r>
      <w:r w:rsidRPr="00173AA7">
        <w:rPr>
          <w:rFonts w:cs="Calibri"/>
          <w:b/>
          <w:bCs/>
          <w:sz w:val="24"/>
          <w:szCs w:val="24"/>
        </w:rPr>
        <w:t xml:space="preserve"> Actividad de Aprendizaje AA</w:t>
      </w:r>
      <w:r>
        <w:rPr>
          <w:rFonts w:cs="Calibri"/>
          <w:b/>
          <w:bCs/>
          <w:sz w:val="24"/>
          <w:szCs w:val="24"/>
        </w:rPr>
        <w:t>4</w:t>
      </w:r>
      <w:r w:rsidRPr="00173AA7">
        <w:rPr>
          <w:rFonts w:cs="Calibri"/>
          <w:b/>
          <w:bCs/>
          <w:sz w:val="24"/>
          <w:szCs w:val="24"/>
        </w:rPr>
        <w:t xml:space="preserve">: </w:t>
      </w:r>
      <w:r w:rsidRPr="00173AA7">
        <w:rPr>
          <w:rFonts w:cs="Calibri"/>
          <w:sz w:val="24"/>
          <w:szCs w:val="24"/>
        </w:rPr>
        <w:t xml:space="preserve"> </w:t>
      </w:r>
      <w:r w:rsidR="004D165A" w:rsidRPr="004D165A">
        <w:rPr>
          <w:rFonts w:cs="Calibri"/>
          <w:sz w:val="24"/>
          <w:szCs w:val="24"/>
        </w:rPr>
        <w:t>FERTILIZAR EL CULTIVO, SEGÚN PLAN DE PRODUCCIÓN Y NORMATIVA VIGENTE</w:t>
      </w:r>
      <w:r>
        <w:rPr>
          <w:rFonts w:cs="Calibri"/>
          <w:sz w:val="24"/>
          <w:szCs w:val="24"/>
        </w:rPr>
        <w:t>.</w:t>
      </w:r>
    </w:p>
    <w:p w14:paraId="002B0EFD" w14:textId="77777777" w:rsidR="00F40DAE" w:rsidRPr="00173AA7" w:rsidRDefault="00F40DAE" w:rsidP="00F40DAE">
      <w:pPr>
        <w:spacing w:after="0"/>
        <w:jc w:val="both"/>
        <w:rPr>
          <w:rFonts w:cs="Calibri"/>
          <w:sz w:val="24"/>
          <w:szCs w:val="24"/>
        </w:rPr>
      </w:pPr>
      <w:r w:rsidRPr="00173AA7">
        <w:rPr>
          <w:rFonts w:cs="Calibri"/>
          <w:b/>
          <w:bCs/>
          <w:sz w:val="24"/>
          <w:szCs w:val="24"/>
        </w:rPr>
        <w:t xml:space="preserve">Técnica didáctica:  </w:t>
      </w:r>
      <w:r w:rsidRPr="00173AA7">
        <w:rPr>
          <w:rFonts w:cs="Calibri"/>
          <w:sz w:val="24"/>
          <w:szCs w:val="24"/>
        </w:rPr>
        <w:t>Demostración de métodos y resultados/Formación de talentos - Capacitación, factor estratégico de su gestión</w:t>
      </w:r>
    </w:p>
    <w:p w14:paraId="0EEAB5DD" w14:textId="77777777" w:rsidR="00F40DAE" w:rsidRPr="00173AA7" w:rsidRDefault="00F40DAE" w:rsidP="00F40DAE">
      <w:pPr>
        <w:spacing w:after="0"/>
        <w:jc w:val="both"/>
        <w:rPr>
          <w:rFonts w:cs="Calibri"/>
          <w:b/>
          <w:bCs/>
          <w:sz w:val="24"/>
          <w:szCs w:val="24"/>
        </w:rPr>
      </w:pPr>
      <w:r w:rsidRPr="00173AA7">
        <w:rPr>
          <w:rFonts w:cs="Calibri"/>
          <w:b/>
          <w:bCs/>
          <w:sz w:val="24"/>
          <w:szCs w:val="24"/>
        </w:rPr>
        <w:t xml:space="preserve">Ambiente Requerido: </w:t>
      </w:r>
      <w:r w:rsidRPr="00173AA7">
        <w:rPr>
          <w:rFonts w:cs="Calibri"/>
          <w:sz w:val="24"/>
          <w:szCs w:val="24"/>
        </w:rPr>
        <w:t>Ambiente de formación y parcela demostrativa</w:t>
      </w:r>
    </w:p>
    <w:p w14:paraId="5D4F8A5E" w14:textId="77777777" w:rsidR="00F40DAE" w:rsidRPr="00173AA7" w:rsidRDefault="00F40DAE" w:rsidP="00F40DAE">
      <w:pPr>
        <w:spacing w:after="0"/>
        <w:jc w:val="both"/>
        <w:rPr>
          <w:rFonts w:cs="Calibri"/>
          <w:sz w:val="24"/>
          <w:szCs w:val="24"/>
        </w:rPr>
      </w:pPr>
      <w:r w:rsidRPr="00173AA7">
        <w:rPr>
          <w:rFonts w:cs="Calibri"/>
          <w:b/>
          <w:bCs/>
          <w:sz w:val="24"/>
          <w:szCs w:val="24"/>
        </w:rPr>
        <w:t xml:space="preserve">Materiales: </w:t>
      </w:r>
      <w:r w:rsidRPr="00173AA7">
        <w:rPr>
          <w:rFonts w:cs="Calibri"/>
          <w:sz w:val="24"/>
          <w:szCs w:val="24"/>
        </w:rPr>
        <w:t>Marcador, borrador y documento técnico y cuestionario</w:t>
      </w:r>
    </w:p>
    <w:p w14:paraId="4F7C315D" w14:textId="77777777" w:rsidR="00F40DAE" w:rsidRPr="00173AA7" w:rsidRDefault="00F40DAE" w:rsidP="00F40DAE">
      <w:pPr>
        <w:spacing w:after="0"/>
        <w:jc w:val="both"/>
        <w:rPr>
          <w:rFonts w:cs="Calibri"/>
          <w:sz w:val="24"/>
          <w:szCs w:val="24"/>
        </w:rPr>
      </w:pPr>
      <w:r w:rsidRPr="00173AA7">
        <w:rPr>
          <w:rFonts w:cs="Calibri"/>
          <w:b/>
          <w:bCs/>
          <w:sz w:val="24"/>
          <w:szCs w:val="24"/>
        </w:rPr>
        <w:t xml:space="preserve">Equipos: </w:t>
      </w:r>
      <w:r w:rsidRPr="00173AA7">
        <w:rPr>
          <w:rFonts w:cs="Calibri"/>
          <w:sz w:val="24"/>
          <w:szCs w:val="24"/>
        </w:rPr>
        <w:t>Video Beam con sonido o Televisor</w:t>
      </w:r>
    </w:p>
    <w:p w14:paraId="60925BC0" w14:textId="77777777" w:rsidR="00F40DAE" w:rsidRDefault="00F40DAE" w:rsidP="00B045F2">
      <w:pPr>
        <w:tabs>
          <w:tab w:val="left" w:pos="4320"/>
          <w:tab w:val="left" w:pos="4485"/>
          <w:tab w:val="left" w:pos="5445"/>
        </w:tabs>
        <w:spacing w:after="0" w:line="360" w:lineRule="auto"/>
        <w:ind w:left="360"/>
        <w:jc w:val="both"/>
        <w:rPr>
          <w:rFonts w:eastAsia="Arial" w:cs="Calibri"/>
          <w:b/>
          <w:sz w:val="24"/>
          <w:szCs w:val="24"/>
        </w:rPr>
      </w:pPr>
    </w:p>
    <w:p w14:paraId="6D6497F9" w14:textId="03E0D979" w:rsidR="00F40DAE" w:rsidRDefault="008F5E8E" w:rsidP="008F5E8E">
      <w:pPr>
        <w:tabs>
          <w:tab w:val="left" w:pos="4320"/>
          <w:tab w:val="left" w:pos="4485"/>
          <w:tab w:val="left" w:pos="5445"/>
        </w:tabs>
        <w:spacing w:after="0" w:line="360" w:lineRule="auto"/>
        <w:ind w:left="360"/>
        <w:jc w:val="center"/>
        <w:rPr>
          <w:rFonts w:eastAsia="Arial" w:cs="Calibri"/>
          <w:b/>
          <w:sz w:val="24"/>
          <w:szCs w:val="24"/>
        </w:rPr>
      </w:pPr>
      <w:r>
        <w:rPr>
          <w:noProof/>
        </w:rPr>
        <w:drawing>
          <wp:inline distT="0" distB="0" distL="0" distR="0" wp14:anchorId="6403ADA7" wp14:editId="411EA1B9">
            <wp:extent cx="6120765" cy="3568406"/>
            <wp:effectExtent l="0" t="0" r="0" b="0"/>
            <wp:docPr id="1" name="Imagen 1" descr="fertiliz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rtilizante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3568406"/>
                    </a:xfrm>
                    <a:prstGeom prst="rect">
                      <a:avLst/>
                    </a:prstGeom>
                    <a:noFill/>
                    <a:ln>
                      <a:noFill/>
                    </a:ln>
                  </pic:spPr>
                </pic:pic>
              </a:graphicData>
            </a:graphic>
          </wp:inline>
        </w:drawing>
      </w:r>
    </w:p>
    <w:p w14:paraId="4061B694" w14:textId="77777777" w:rsidR="00F40DAE" w:rsidRPr="00367A40" w:rsidRDefault="00F40DAE" w:rsidP="00B045F2">
      <w:pPr>
        <w:tabs>
          <w:tab w:val="left" w:pos="4320"/>
          <w:tab w:val="left" w:pos="4485"/>
          <w:tab w:val="left" w:pos="5445"/>
        </w:tabs>
        <w:spacing w:after="0" w:line="360" w:lineRule="auto"/>
        <w:ind w:left="360"/>
        <w:jc w:val="both"/>
        <w:rPr>
          <w:rFonts w:eastAsia="Arial" w:cs="Calibri"/>
          <w:b/>
          <w:sz w:val="24"/>
          <w:szCs w:val="24"/>
        </w:rPr>
      </w:pPr>
    </w:p>
    <w:p w14:paraId="356C2079" w14:textId="77777777" w:rsidR="00A328FB" w:rsidRDefault="00A328FB" w:rsidP="00033399">
      <w:pPr>
        <w:tabs>
          <w:tab w:val="left" w:pos="4320"/>
          <w:tab w:val="left" w:pos="4485"/>
          <w:tab w:val="left" w:pos="5445"/>
        </w:tabs>
        <w:spacing w:line="360" w:lineRule="auto"/>
        <w:jc w:val="both"/>
        <w:rPr>
          <w:rFonts w:cs="Calibri"/>
          <w:b/>
          <w:sz w:val="24"/>
          <w:szCs w:val="24"/>
          <w:lang w:val="es-MX"/>
        </w:rPr>
      </w:pPr>
    </w:p>
    <w:p w14:paraId="32FD40C0" w14:textId="77777777" w:rsidR="00A328FB" w:rsidRDefault="00A328FB" w:rsidP="00033399">
      <w:pPr>
        <w:tabs>
          <w:tab w:val="left" w:pos="4320"/>
          <w:tab w:val="left" w:pos="4485"/>
          <w:tab w:val="left" w:pos="5445"/>
        </w:tabs>
        <w:spacing w:line="360" w:lineRule="auto"/>
        <w:jc w:val="both"/>
        <w:rPr>
          <w:rFonts w:cs="Calibri"/>
          <w:b/>
          <w:sz w:val="24"/>
          <w:szCs w:val="24"/>
          <w:lang w:val="es-MX"/>
        </w:rPr>
      </w:pPr>
    </w:p>
    <w:p w14:paraId="6597D0AF" w14:textId="77777777" w:rsidR="00A328FB" w:rsidRDefault="00A328FB" w:rsidP="00033399">
      <w:pPr>
        <w:tabs>
          <w:tab w:val="left" w:pos="4320"/>
          <w:tab w:val="left" w:pos="4485"/>
          <w:tab w:val="left" w:pos="5445"/>
        </w:tabs>
        <w:spacing w:line="360" w:lineRule="auto"/>
        <w:jc w:val="both"/>
        <w:rPr>
          <w:rFonts w:cs="Calibri"/>
          <w:b/>
          <w:sz w:val="24"/>
          <w:szCs w:val="24"/>
          <w:lang w:val="es-MX"/>
        </w:rPr>
      </w:pPr>
    </w:p>
    <w:p w14:paraId="5107C6F8" w14:textId="77777777" w:rsidR="00A328FB" w:rsidRDefault="00A328FB" w:rsidP="00033399">
      <w:pPr>
        <w:tabs>
          <w:tab w:val="left" w:pos="4320"/>
          <w:tab w:val="left" w:pos="4485"/>
          <w:tab w:val="left" w:pos="5445"/>
        </w:tabs>
        <w:spacing w:line="360" w:lineRule="auto"/>
        <w:jc w:val="both"/>
        <w:rPr>
          <w:rFonts w:cs="Calibri"/>
          <w:b/>
          <w:sz w:val="24"/>
          <w:szCs w:val="24"/>
          <w:lang w:val="es-MX"/>
        </w:rPr>
      </w:pPr>
    </w:p>
    <w:p w14:paraId="217342CF" w14:textId="77777777" w:rsidR="00992E8F" w:rsidRPr="00871C1F" w:rsidRDefault="00992E8F" w:rsidP="00992E8F">
      <w:pPr>
        <w:shd w:val="clear" w:color="auto" w:fill="FFFFFF"/>
        <w:spacing w:before="100" w:beforeAutospacing="1" w:after="100" w:afterAutospacing="1" w:line="240" w:lineRule="auto"/>
        <w:jc w:val="both"/>
        <w:rPr>
          <w:rFonts w:eastAsia="Times New Roman" w:cs="Calibri"/>
          <w:color w:val="111111"/>
          <w:sz w:val="24"/>
          <w:szCs w:val="24"/>
          <w:lang w:eastAsia="es-CO"/>
        </w:rPr>
      </w:pPr>
    </w:p>
    <w:p w14:paraId="5DD6B838" w14:textId="731FF778" w:rsidR="00992E8F" w:rsidRDefault="00992E8F" w:rsidP="00992E8F">
      <w:pPr>
        <w:spacing w:after="5" w:line="249" w:lineRule="auto"/>
        <w:ind w:left="-5"/>
        <w:jc w:val="both"/>
        <w:rPr>
          <w:rFonts w:cs="Calibri"/>
          <w:sz w:val="24"/>
          <w:szCs w:val="24"/>
        </w:rPr>
      </w:pPr>
      <w:r w:rsidRPr="00264235">
        <w:rPr>
          <w:rFonts w:cs="Calibri"/>
          <w:sz w:val="24"/>
          <w:szCs w:val="24"/>
        </w:rPr>
        <w:t xml:space="preserve">Para dar a conocer la finalidad de </w:t>
      </w:r>
      <w:r w:rsidR="00264235" w:rsidRPr="00264235">
        <w:rPr>
          <w:sz w:val="24"/>
          <w:szCs w:val="24"/>
        </w:rPr>
        <w:t>FERTILIZAR EL CULTIVO, SEGÚN PLAN DE PRODUCCIÓN Y NORMATIVA VIGENTE</w:t>
      </w:r>
      <w:r w:rsidRPr="00264235">
        <w:rPr>
          <w:rFonts w:cs="Calibri"/>
          <w:sz w:val="24"/>
          <w:szCs w:val="24"/>
        </w:rPr>
        <w:t xml:space="preserve">, los aprendices de forma grupal o individual leen el documento técnico como es la GUÍA PRACTICA </w:t>
      </w:r>
      <w:r w:rsidR="003333F1" w:rsidRPr="003333F1">
        <w:rPr>
          <w:rFonts w:cs="Calibri"/>
          <w:sz w:val="24"/>
          <w:szCs w:val="24"/>
        </w:rPr>
        <w:t>L</w:t>
      </w:r>
      <w:r w:rsidR="003333F1" w:rsidRPr="003333F1">
        <w:rPr>
          <w:rFonts w:cs="Calibri"/>
          <w:sz w:val="24"/>
        </w:rPr>
        <w:t>OS 5 TIPOS DE FERTILIZANTES MÁS UTILIZADOS EN AGRICULTURA,</w:t>
      </w:r>
      <w:r w:rsidRPr="00264235">
        <w:rPr>
          <w:rFonts w:cs="Calibri"/>
          <w:sz w:val="24"/>
          <w:szCs w:val="24"/>
        </w:rPr>
        <w:t xml:space="preserve"> ENCONTRADA EN LA WEB, </w:t>
      </w:r>
      <w:hyperlink r:id="rId37" w:history="1">
        <w:r w:rsidR="008A5A3E" w:rsidRPr="008D18EE">
          <w:rPr>
            <w:rStyle w:val="Hipervnculo"/>
            <w:rFonts w:cs="Calibri"/>
            <w:sz w:val="24"/>
            <w:szCs w:val="24"/>
          </w:rPr>
          <w:t>https://fundacioncajaruralburgos.es/tipos-de-fertilizantes-agricultura/</w:t>
        </w:r>
      </w:hyperlink>
    </w:p>
    <w:p w14:paraId="116635F5" w14:textId="77777777" w:rsidR="00992E8F" w:rsidRPr="00264235" w:rsidRDefault="00992E8F" w:rsidP="00992E8F">
      <w:pPr>
        <w:spacing w:after="5" w:line="249" w:lineRule="auto"/>
        <w:ind w:left="-5"/>
        <w:rPr>
          <w:rFonts w:cs="Calibri"/>
          <w:sz w:val="24"/>
          <w:szCs w:val="24"/>
        </w:rPr>
      </w:pPr>
    </w:p>
    <w:p w14:paraId="1930A3EA" w14:textId="77777777" w:rsidR="00992E8F" w:rsidRPr="00264235" w:rsidRDefault="00992E8F" w:rsidP="00992E8F">
      <w:pPr>
        <w:spacing w:after="5" w:line="249" w:lineRule="auto"/>
        <w:ind w:left="-5"/>
        <w:rPr>
          <w:rFonts w:cs="Calibri"/>
          <w:sz w:val="24"/>
          <w:szCs w:val="24"/>
        </w:rPr>
      </w:pPr>
      <w:r w:rsidRPr="00264235">
        <w:rPr>
          <w:rFonts w:cs="Calibri"/>
          <w:sz w:val="24"/>
          <w:szCs w:val="24"/>
        </w:rPr>
        <w:t xml:space="preserve"> </w:t>
      </w:r>
      <w:r w:rsidRPr="00264235">
        <w:rPr>
          <w:rFonts w:cs="Calibri"/>
          <w:b/>
          <w:sz w:val="24"/>
          <w:szCs w:val="24"/>
        </w:rPr>
        <w:t>Duración de la actividad:</w:t>
      </w:r>
      <w:r w:rsidRPr="00264235">
        <w:rPr>
          <w:rFonts w:cs="Calibri"/>
          <w:sz w:val="24"/>
          <w:szCs w:val="24"/>
        </w:rPr>
        <w:t xml:space="preserve"> 6 horas </w:t>
      </w:r>
    </w:p>
    <w:p w14:paraId="7A0D0C6A" w14:textId="77777777" w:rsidR="00992E8F" w:rsidRPr="00A328FB" w:rsidRDefault="00992E8F" w:rsidP="00992E8F">
      <w:pPr>
        <w:spacing w:after="0"/>
        <w:jc w:val="both"/>
        <w:rPr>
          <w:rFonts w:cs="Calibri"/>
          <w:b/>
          <w:bCs/>
          <w:sz w:val="24"/>
          <w:szCs w:val="24"/>
        </w:rPr>
      </w:pPr>
    </w:p>
    <w:p w14:paraId="61A2387D" w14:textId="77777777" w:rsidR="00992E8F" w:rsidRPr="00A328FB" w:rsidRDefault="00992E8F" w:rsidP="00992E8F">
      <w:pPr>
        <w:spacing w:after="0" w:line="259" w:lineRule="auto"/>
        <w:ind w:left="-5"/>
        <w:rPr>
          <w:rFonts w:cs="Calibri"/>
          <w:bCs/>
          <w:sz w:val="24"/>
          <w:szCs w:val="24"/>
        </w:rPr>
      </w:pPr>
      <w:r w:rsidRPr="00A328FB">
        <w:rPr>
          <w:rFonts w:cs="Calibri"/>
          <w:b/>
          <w:sz w:val="24"/>
          <w:szCs w:val="24"/>
        </w:rPr>
        <w:t xml:space="preserve">Subactividad 1:  </w:t>
      </w:r>
      <w:r w:rsidRPr="00A328FB">
        <w:rPr>
          <w:rFonts w:cs="Calibri"/>
          <w:bCs/>
          <w:sz w:val="24"/>
          <w:szCs w:val="24"/>
        </w:rPr>
        <w:t xml:space="preserve">Exposición  </w:t>
      </w:r>
    </w:p>
    <w:p w14:paraId="275E0886" w14:textId="77777777" w:rsidR="00992E8F" w:rsidRPr="00A328FB" w:rsidRDefault="00992E8F" w:rsidP="00992E8F">
      <w:pPr>
        <w:spacing w:after="0"/>
        <w:jc w:val="both"/>
        <w:rPr>
          <w:rFonts w:cs="Calibri"/>
          <w:sz w:val="24"/>
          <w:szCs w:val="24"/>
        </w:rPr>
      </w:pPr>
      <w:r w:rsidRPr="00A328FB">
        <w:rPr>
          <w:rFonts w:cs="Calibri"/>
          <w:sz w:val="24"/>
          <w:szCs w:val="24"/>
        </w:rP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5D79D2D9" w14:textId="77777777" w:rsidR="00992E8F" w:rsidRPr="00A328FB" w:rsidRDefault="00992E8F" w:rsidP="00992E8F">
      <w:pPr>
        <w:spacing w:after="28"/>
        <w:jc w:val="both"/>
        <w:rPr>
          <w:rFonts w:cs="Calibri"/>
          <w:sz w:val="24"/>
          <w:szCs w:val="24"/>
        </w:rPr>
      </w:pPr>
      <w:r w:rsidRPr="00A328FB">
        <w:rPr>
          <w:rFonts w:cs="Calibri"/>
          <w:sz w:val="24"/>
          <w:szCs w:val="24"/>
        </w:rPr>
        <w:t xml:space="preserve"> Método 70/20/10 </w:t>
      </w:r>
    </w:p>
    <w:p w14:paraId="259AA454" w14:textId="77777777" w:rsidR="00992E8F" w:rsidRPr="00A328FB" w:rsidRDefault="00992E8F" w:rsidP="00992E8F">
      <w:pPr>
        <w:numPr>
          <w:ilvl w:val="0"/>
          <w:numId w:val="43"/>
        </w:numPr>
        <w:spacing w:after="12"/>
        <w:ind w:right="675"/>
        <w:jc w:val="both"/>
        <w:rPr>
          <w:rFonts w:cs="Calibri"/>
          <w:sz w:val="24"/>
          <w:szCs w:val="24"/>
        </w:rPr>
      </w:pPr>
      <w:r w:rsidRPr="00A328FB">
        <w:rPr>
          <w:rFonts w:cs="Calibri"/>
          <w:sz w:val="24"/>
          <w:szCs w:val="24"/>
        </w:rPr>
        <w:t xml:space="preserve">Modelo de los cuatro niveles de evaluación de Kirkpatrick </w:t>
      </w:r>
    </w:p>
    <w:p w14:paraId="389EE7A8" w14:textId="77777777" w:rsidR="00992E8F" w:rsidRPr="00A328FB" w:rsidRDefault="00992E8F" w:rsidP="00992E8F">
      <w:pPr>
        <w:numPr>
          <w:ilvl w:val="0"/>
          <w:numId w:val="43"/>
        </w:numPr>
        <w:spacing w:after="12"/>
        <w:ind w:right="675"/>
        <w:jc w:val="both"/>
        <w:rPr>
          <w:rFonts w:cs="Calibri"/>
          <w:sz w:val="24"/>
          <w:szCs w:val="24"/>
        </w:rPr>
      </w:pPr>
      <w:r w:rsidRPr="00A328FB">
        <w:rPr>
          <w:rFonts w:cs="Calibri"/>
          <w:sz w:val="24"/>
          <w:szCs w:val="24"/>
        </w:rPr>
        <w:t xml:space="preserve">Ecosistemas de aprendizaje laboral, social, técnico, productivo y comercial. </w:t>
      </w:r>
    </w:p>
    <w:p w14:paraId="4329FA43" w14:textId="77777777" w:rsidR="00992E8F" w:rsidRPr="00A328FB" w:rsidRDefault="00992E8F" w:rsidP="00992E8F">
      <w:pPr>
        <w:spacing w:after="0" w:line="259" w:lineRule="auto"/>
        <w:rPr>
          <w:rFonts w:cs="Calibri"/>
          <w:sz w:val="24"/>
          <w:szCs w:val="24"/>
        </w:rPr>
      </w:pPr>
      <w:r w:rsidRPr="00A328FB">
        <w:rPr>
          <w:rFonts w:cs="Calibri"/>
          <w:sz w:val="24"/>
          <w:szCs w:val="24"/>
        </w:rPr>
        <w:t xml:space="preserve"> </w:t>
      </w:r>
    </w:p>
    <w:p w14:paraId="3C72BB33" w14:textId="77777777" w:rsidR="00992E8F" w:rsidRPr="00A328FB" w:rsidRDefault="00992E8F" w:rsidP="00992E8F">
      <w:pPr>
        <w:spacing w:after="0" w:line="259" w:lineRule="auto"/>
        <w:ind w:left="-5"/>
        <w:rPr>
          <w:rFonts w:cs="Calibri"/>
          <w:b/>
          <w:sz w:val="24"/>
          <w:szCs w:val="24"/>
        </w:rPr>
      </w:pPr>
      <w:r w:rsidRPr="00A328FB">
        <w:rPr>
          <w:rFonts w:cs="Calibri"/>
          <w:b/>
          <w:sz w:val="24"/>
          <w:szCs w:val="24"/>
        </w:rPr>
        <w:t xml:space="preserve">Aspectos a tener en cuenta: </w:t>
      </w:r>
    </w:p>
    <w:p w14:paraId="18846BB8" w14:textId="77777777" w:rsidR="00992E8F" w:rsidRPr="00A328FB" w:rsidRDefault="00992E8F" w:rsidP="00992E8F">
      <w:pPr>
        <w:spacing w:after="0" w:line="259" w:lineRule="auto"/>
        <w:ind w:left="-5"/>
        <w:rPr>
          <w:rFonts w:cs="Calibri"/>
          <w:sz w:val="24"/>
          <w:szCs w:val="24"/>
        </w:rPr>
      </w:pPr>
    </w:p>
    <w:p w14:paraId="2B2543AB" w14:textId="77777777" w:rsidR="00992E8F" w:rsidRPr="00A328FB" w:rsidRDefault="00992E8F" w:rsidP="00992E8F">
      <w:pPr>
        <w:numPr>
          <w:ilvl w:val="0"/>
          <w:numId w:val="43"/>
        </w:numPr>
        <w:spacing w:after="12" w:line="248" w:lineRule="auto"/>
        <w:ind w:right="675"/>
        <w:jc w:val="both"/>
        <w:rPr>
          <w:rFonts w:cs="Calibri"/>
          <w:sz w:val="24"/>
          <w:szCs w:val="24"/>
        </w:rPr>
      </w:pPr>
      <w:r w:rsidRPr="00A328FB">
        <w:rPr>
          <w:rFonts w:cs="Calibri"/>
          <w:sz w:val="24"/>
          <w:szCs w:val="24"/>
        </w:rPr>
        <w:t>El programa para realizar la ayuda audiovisual es libre (papel periódico, cartulina u hoja de bloc, etc.)</w:t>
      </w:r>
    </w:p>
    <w:p w14:paraId="4FA1B815" w14:textId="77777777" w:rsidR="00992E8F" w:rsidRPr="00A328FB" w:rsidRDefault="00992E8F" w:rsidP="00992E8F">
      <w:pPr>
        <w:numPr>
          <w:ilvl w:val="0"/>
          <w:numId w:val="43"/>
        </w:numPr>
        <w:spacing w:after="12" w:line="248" w:lineRule="auto"/>
        <w:ind w:right="675"/>
        <w:jc w:val="both"/>
        <w:rPr>
          <w:rFonts w:cs="Calibri"/>
          <w:sz w:val="24"/>
          <w:szCs w:val="24"/>
        </w:rPr>
      </w:pPr>
      <w:r w:rsidRPr="00A328FB">
        <w:rPr>
          <w:rFonts w:cs="Calibri"/>
          <w:sz w:val="24"/>
          <w:szCs w:val="24"/>
        </w:rPr>
        <w:t xml:space="preserve">Tiempo de investigación y elaboración de la presentación 2 horas. </w:t>
      </w:r>
    </w:p>
    <w:p w14:paraId="0A1FE9FB" w14:textId="77777777" w:rsidR="00992E8F" w:rsidRPr="00A328FB" w:rsidRDefault="00992E8F" w:rsidP="00992E8F">
      <w:pPr>
        <w:numPr>
          <w:ilvl w:val="0"/>
          <w:numId w:val="43"/>
        </w:numPr>
        <w:spacing w:after="12" w:line="248" w:lineRule="auto"/>
        <w:ind w:right="675"/>
        <w:jc w:val="both"/>
        <w:rPr>
          <w:rFonts w:cs="Calibri"/>
          <w:sz w:val="24"/>
          <w:szCs w:val="24"/>
        </w:rPr>
      </w:pPr>
      <w:r w:rsidRPr="00A328FB">
        <w:rPr>
          <w:rFonts w:cs="Calibri"/>
          <w:sz w:val="24"/>
          <w:szCs w:val="24"/>
        </w:rPr>
        <w:t xml:space="preserve">Duración de la exposición 30 minutos por grupo. </w:t>
      </w:r>
    </w:p>
    <w:p w14:paraId="055FE853" w14:textId="77777777" w:rsidR="00992E8F" w:rsidRPr="00A328FB" w:rsidRDefault="00992E8F" w:rsidP="00992E8F">
      <w:pPr>
        <w:spacing w:after="0" w:line="259" w:lineRule="auto"/>
        <w:rPr>
          <w:rFonts w:cs="Calibri"/>
          <w:sz w:val="24"/>
          <w:szCs w:val="24"/>
        </w:rPr>
      </w:pPr>
      <w:r w:rsidRPr="00A328FB">
        <w:rPr>
          <w:rFonts w:cs="Calibri"/>
          <w:b/>
          <w:sz w:val="24"/>
          <w:szCs w:val="24"/>
        </w:rPr>
        <w:t xml:space="preserve"> </w:t>
      </w:r>
    </w:p>
    <w:p w14:paraId="4B607D16" w14:textId="77777777" w:rsidR="00992E8F" w:rsidRPr="00A328FB" w:rsidRDefault="00992E8F" w:rsidP="00992E8F">
      <w:pPr>
        <w:spacing w:after="0" w:line="259" w:lineRule="auto"/>
        <w:ind w:left="-5"/>
        <w:rPr>
          <w:rFonts w:cs="Calibri"/>
          <w:sz w:val="24"/>
          <w:szCs w:val="24"/>
        </w:rPr>
      </w:pPr>
      <w:r w:rsidRPr="00A328FB">
        <w:rPr>
          <w:rFonts w:cs="Calibri"/>
          <w:b/>
          <w:sz w:val="24"/>
          <w:szCs w:val="24"/>
        </w:rPr>
        <w:t>Duración de la actividad:</w:t>
      </w:r>
      <w:r w:rsidRPr="00A328FB">
        <w:rPr>
          <w:rFonts w:cs="Calibri"/>
          <w:sz w:val="24"/>
          <w:szCs w:val="24"/>
        </w:rPr>
        <w:t xml:space="preserve"> 2 horas </w:t>
      </w:r>
    </w:p>
    <w:p w14:paraId="4FAB9307" w14:textId="77777777" w:rsidR="00992E8F" w:rsidRPr="00A328FB" w:rsidRDefault="00992E8F" w:rsidP="00992E8F">
      <w:pPr>
        <w:spacing w:after="0" w:line="259" w:lineRule="auto"/>
        <w:ind w:left="-5"/>
        <w:rPr>
          <w:rFonts w:cs="Calibri"/>
          <w:bCs/>
          <w:sz w:val="24"/>
          <w:szCs w:val="24"/>
        </w:rPr>
      </w:pPr>
      <w:r w:rsidRPr="00A328FB">
        <w:rPr>
          <w:rFonts w:cs="Calibri"/>
          <w:b/>
          <w:sz w:val="24"/>
          <w:szCs w:val="24"/>
        </w:rPr>
        <w:t>Subactividad 2</w:t>
      </w:r>
      <w:r w:rsidRPr="00A328FB">
        <w:rPr>
          <w:rFonts w:cs="Calibri"/>
          <w:bCs/>
          <w:sz w:val="24"/>
          <w:szCs w:val="24"/>
        </w:rPr>
        <w:t xml:space="preserve">:  Salida a campo  </w:t>
      </w:r>
    </w:p>
    <w:p w14:paraId="04344BD0" w14:textId="77777777" w:rsidR="00992E8F" w:rsidRPr="00A328FB" w:rsidRDefault="00992E8F" w:rsidP="00992E8F">
      <w:pPr>
        <w:spacing w:after="0"/>
        <w:jc w:val="both"/>
        <w:rPr>
          <w:rFonts w:cs="Calibri"/>
          <w:sz w:val="24"/>
          <w:szCs w:val="24"/>
        </w:rPr>
      </w:pPr>
      <w:r w:rsidRPr="00A328FB">
        <w:rPr>
          <w:rFonts w:cs="Calibri"/>
          <w:sz w:val="24"/>
          <w:szCs w:val="24"/>
        </w:rPr>
        <w:t xml:space="preserve">Luego de la presentación del análisis del documento, aprendices, conforman grupos máximos de 4 personas y realicen una investigación o caracterización de las diferentes actividades técnicas de campo donde se Elabore el plan de implementación de buenas prácticas agrícolas en el cultivo de café, teniendo como entregable, la elaboración de un documento. Los temas a investigar son: </w:t>
      </w:r>
    </w:p>
    <w:p w14:paraId="654D1CFD" w14:textId="77777777" w:rsidR="00992E8F" w:rsidRPr="00A328FB" w:rsidRDefault="00992E8F" w:rsidP="00992E8F">
      <w:pPr>
        <w:spacing w:after="28"/>
        <w:jc w:val="both"/>
        <w:rPr>
          <w:rFonts w:cs="Calibri"/>
          <w:sz w:val="24"/>
          <w:szCs w:val="24"/>
        </w:rPr>
      </w:pPr>
      <w:r w:rsidRPr="00A328FB">
        <w:rPr>
          <w:rFonts w:cs="Calibri"/>
          <w:sz w:val="24"/>
          <w:szCs w:val="24"/>
        </w:rPr>
        <w:t xml:space="preserve"> </w:t>
      </w:r>
    </w:p>
    <w:p w14:paraId="5A5DF91D" w14:textId="77777777" w:rsidR="00992E8F" w:rsidRPr="00A328FB" w:rsidRDefault="00992E8F" w:rsidP="00992E8F">
      <w:pPr>
        <w:numPr>
          <w:ilvl w:val="0"/>
          <w:numId w:val="43"/>
        </w:numPr>
        <w:spacing w:after="12"/>
        <w:ind w:right="675"/>
        <w:jc w:val="both"/>
        <w:rPr>
          <w:rFonts w:cs="Calibri"/>
          <w:sz w:val="24"/>
          <w:szCs w:val="24"/>
        </w:rPr>
      </w:pPr>
      <w:r w:rsidRPr="00A328FB">
        <w:rPr>
          <w:rFonts w:cs="Calibri"/>
          <w:sz w:val="24"/>
          <w:szCs w:val="24"/>
        </w:rPr>
        <w:t xml:space="preserve">Modelo productivo y ambiental cacaotero </w:t>
      </w:r>
    </w:p>
    <w:p w14:paraId="622ABA41" w14:textId="77777777" w:rsidR="00992E8F" w:rsidRPr="00A328FB" w:rsidRDefault="00992E8F" w:rsidP="00992E8F">
      <w:pPr>
        <w:numPr>
          <w:ilvl w:val="0"/>
          <w:numId w:val="43"/>
        </w:numPr>
        <w:spacing w:after="12"/>
        <w:ind w:right="675"/>
        <w:jc w:val="both"/>
        <w:rPr>
          <w:rFonts w:cs="Calibri"/>
          <w:sz w:val="24"/>
          <w:szCs w:val="24"/>
        </w:rPr>
      </w:pPr>
      <w:r w:rsidRPr="00A328FB">
        <w:rPr>
          <w:rFonts w:cs="Calibri"/>
          <w:sz w:val="24"/>
          <w:szCs w:val="24"/>
        </w:rPr>
        <w:t xml:space="preserve">Ecosistemas de aprendizaje laboral, social, técnico, productivo y comercial. </w:t>
      </w:r>
    </w:p>
    <w:p w14:paraId="1C383EF6" w14:textId="77777777" w:rsidR="00992E8F" w:rsidRDefault="00992E8F" w:rsidP="00992E8F">
      <w:pPr>
        <w:spacing w:after="0" w:line="259" w:lineRule="auto"/>
        <w:rPr>
          <w:rFonts w:cs="Calibri"/>
          <w:sz w:val="24"/>
          <w:szCs w:val="24"/>
        </w:rPr>
      </w:pPr>
      <w:r w:rsidRPr="00A328FB">
        <w:rPr>
          <w:rFonts w:cs="Calibri"/>
          <w:sz w:val="24"/>
          <w:szCs w:val="24"/>
        </w:rPr>
        <w:t xml:space="preserve"> </w:t>
      </w:r>
    </w:p>
    <w:p w14:paraId="5D27A160" w14:textId="77777777" w:rsidR="006C6409" w:rsidRDefault="006C6409" w:rsidP="00992E8F">
      <w:pPr>
        <w:spacing w:after="0" w:line="259" w:lineRule="auto"/>
        <w:rPr>
          <w:rFonts w:cs="Calibri"/>
          <w:sz w:val="24"/>
          <w:szCs w:val="24"/>
        </w:rPr>
      </w:pPr>
    </w:p>
    <w:p w14:paraId="0650D7BD" w14:textId="77777777" w:rsidR="006C6409" w:rsidRPr="00A328FB" w:rsidRDefault="006C6409" w:rsidP="00992E8F">
      <w:pPr>
        <w:spacing w:after="0" w:line="259" w:lineRule="auto"/>
        <w:rPr>
          <w:rFonts w:cs="Calibri"/>
          <w:sz w:val="24"/>
          <w:szCs w:val="24"/>
        </w:rPr>
      </w:pPr>
    </w:p>
    <w:p w14:paraId="34D413B2" w14:textId="77777777" w:rsidR="00992E8F" w:rsidRPr="00A328FB" w:rsidRDefault="00992E8F" w:rsidP="00992E8F">
      <w:pPr>
        <w:spacing w:after="0" w:line="259" w:lineRule="auto"/>
        <w:ind w:left="-5"/>
        <w:rPr>
          <w:rFonts w:cs="Calibri"/>
          <w:b/>
          <w:sz w:val="24"/>
          <w:szCs w:val="24"/>
        </w:rPr>
      </w:pPr>
      <w:r w:rsidRPr="00A328FB">
        <w:rPr>
          <w:rFonts w:cs="Calibri"/>
          <w:b/>
          <w:sz w:val="24"/>
          <w:szCs w:val="24"/>
        </w:rPr>
        <w:lastRenderedPageBreak/>
        <w:t xml:space="preserve">Aspectos a tener en cuenta: </w:t>
      </w:r>
    </w:p>
    <w:p w14:paraId="47047392" w14:textId="77777777" w:rsidR="00992E8F" w:rsidRPr="00A328FB" w:rsidRDefault="00992E8F" w:rsidP="00992E8F">
      <w:pPr>
        <w:spacing w:after="0" w:line="259" w:lineRule="auto"/>
        <w:ind w:left="-5"/>
        <w:rPr>
          <w:rFonts w:cs="Calibri"/>
          <w:sz w:val="24"/>
          <w:szCs w:val="24"/>
        </w:rPr>
      </w:pPr>
    </w:p>
    <w:p w14:paraId="10D29510" w14:textId="77777777" w:rsidR="00992E8F" w:rsidRPr="00A328FB" w:rsidRDefault="00992E8F" w:rsidP="00992E8F">
      <w:pPr>
        <w:numPr>
          <w:ilvl w:val="0"/>
          <w:numId w:val="43"/>
        </w:numPr>
        <w:spacing w:after="12" w:line="248" w:lineRule="auto"/>
        <w:ind w:right="675"/>
        <w:jc w:val="both"/>
        <w:rPr>
          <w:rFonts w:cs="Calibri"/>
          <w:sz w:val="24"/>
          <w:szCs w:val="24"/>
        </w:rPr>
      </w:pPr>
      <w:r w:rsidRPr="00A328FB">
        <w:rPr>
          <w:rFonts w:cs="Calibri"/>
          <w:sz w:val="24"/>
          <w:szCs w:val="24"/>
        </w:rPr>
        <w:t>El programa para realizar la ayuda audiovisual es libre (papel periódico, cartulina u hoja de bloc, etc.)</w:t>
      </w:r>
    </w:p>
    <w:p w14:paraId="79AD454D" w14:textId="77777777" w:rsidR="00992E8F" w:rsidRPr="00A328FB" w:rsidRDefault="00992E8F" w:rsidP="00992E8F">
      <w:pPr>
        <w:numPr>
          <w:ilvl w:val="0"/>
          <w:numId w:val="43"/>
        </w:numPr>
        <w:spacing w:after="12" w:line="248" w:lineRule="auto"/>
        <w:ind w:right="675"/>
        <w:jc w:val="both"/>
        <w:rPr>
          <w:rFonts w:cs="Calibri"/>
          <w:sz w:val="24"/>
          <w:szCs w:val="24"/>
        </w:rPr>
      </w:pPr>
      <w:r w:rsidRPr="00A328FB">
        <w:rPr>
          <w:rFonts w:cs="Calibri"/>
          <w:sz w:val="24"/>
          <w:szCs w:val="24"/>
        </w:rPr>
        <w:t>Tiempo de investigación y elaboración de la presentación 2 horas</w:t>
      </w:r>
      <w:r w:rsidRPr="00A328FB">
        <w:rPr>
          <w:rFonts w:cs="Calibri"/>
          <w:b/>
          <w:sz w:val="24"/>
          <w:szCs w:val="24"/>
        </w:rPr>
        <w:t xml:space="preserve"> </w:t>
      </w:r>
    </w:p>
    <w:p w14:paraId="0748878C" w14:textId="77777777" w:rsidR="00992E8F" w:rsidRPr="00A328FB" w:rsidRDefault="00992E8F" w:rsidP="00992E8F">
      <w:pPr>
        <w:spacing w:after="0" w:line="259" w:lineRule="auto"/>
        <w:ind w:left="-5"/>
        <w:rPr>
          <w:rFonts w:cs="Calibri"/>
          <w:sz w:val="24"/>
          <w:szCs w:val="24"/>
        </w:rPr>
      </w:pPr>
      <w:r w:rsidRPr="00A328FB">
        <w:rPr>
          <w:rFonts w:cs="Calibri"/>
          <w:b/>
          <w:sz w:val="24"/>
          <w:szCs w:val="24"/>
        </w:rPr>
        <w:t>Duración de la actividad:</w:t>
      </w:r>
      <w:r w:rsidRPr="00A328FB">
        <w:rPr>
          <w:rFonts w:cs="Calibri"/>
          <w:sz w:val="24"/>
          <w:szCs w:val="24"/>
        </w:rPr>
        <w:t xml:space="preserve"> 2 horas </w:t>
      </w:r>
    </w:p>
    <w:p w14:paraId="0484C0FB" w14:textId="77777777" w:rsidR="00992E8F" w:rsidRPr="00A328FB" w:rsidRDefault="00992E8F" w:rsidP="00992E8F">
      <w:pPr>
        <w:spacing w:after="0" w:line="259" w:lineRule="auto"/>
        <w:ind w:left="-5"/>
        <w:rPr>
          <w:rFonts w:cs="Calibri"/>
          <w:sz w:val="24"/>
          <w:szCs w:val="24"/>
        </w:rPr>
      </w:pPr>
    </w:p>
    <w:p w14:paraId="73EC1CB8" w14:textId="77777777" w:rsidR="00992E8F" w:rsidRPr="00A328FB" w:rsidRDefault="00992E8F" w:rsidP="00992E8F">
      <w:pPr>
        <w:spacing w:after="0" w:line="240" w:lineRule="auto"/>
        <w:rPr>
          <w:rFonts w:eastAsia="Meiryo" w:cs="Calibri"/>
          <w:b/>
          <w:bCs/>
          <w:sz w:val="24"/>
          <w:szCs w:val="24"/>
          <w:lang w:eastAsia="es-CO"/>
        </w:rPr>
      </w:pPr>
      <w:r w:rsidRPr="00A328FB">
        <w:rPr>
          <w:rFonts w:eastAsia="Meiryo" w:cs="Calibri"/>
          <w:b/>
          <w:bCs/>
          <w:sz w:val="24"/>
          <w:szCs w:val="24"/>
          <w:lang w:eastAsia="es-CO"/>
        </w:rPr>
        <w:t xml:space="preserve">ACTIVIDAD COMPLETARÍA DE CAMPO </w:t>
      </w:r>
    </w:p>
    <w:p w14:paraId="4416C03F" w14:textId="77777777" w:rsidR="00992E8F" w:rsidRPr="00A328FB" w:rsidRDefault="00992E8F" w:rsidP="00992E8F">
      <w:pPr>
        <w:spacing w:after="0" w:line="240" w:lineRule="auto"/>
        <w:rPr>
          <w:rFonts w:eastAsia="Meiryo" w:cs="Calibri"/>
          <w:sz w:val="24"/>
          <w:szCs w:val="24"/>
          <w:lang w:eastAsia="es-CO"/>
        </w:rPr>
      </w:pPr>
      <w:r w:rsidRPr="00A328FB">
        <w:rPr>
          <w:rFonts w:eastAsia="Meiryo" w:cs="Calibri"/>
          <w:sz w:val="24"/>
          <w:szCs w:val="24"/>
          <w:lang w:eastAsia="es-CO"/>
        </w:rPr>
        <w:t xml:space="preserve">Visitas técnicas de campo: el instructor procede a realizar visitará los diferentes lotes productivos de los aprendices donde se establecerá </w:t>
      </w:r>
      <w:proofErr w:type="gramStart"/>
      <w:r w:rsidRPr="00A328FB">
        <w:rPr>
          <w:rFonts w:eastAsia="Meiryo" w:cs="Calibri"/>
          <w:sz w:val="24"/>
          <w:szCs w:val="24"/>
          <w:lang w:eastAsia="es-CO"/>
        </w:rPr>
        <w:t>el cultivo</w:t>
      </w:r>
      <w:r>
        <w:rPr>
          <w:rFonts w:eastAsia="Meiryo" w:cs="Calibri"/>
          <w:sz w:val="24"/>
          <w:szCs w:val="24"/>
          <w:lang w:eastAsia="es-CO"/>
        </w:rPr>
        <w:t>s</w:t>
      </w:r>
      <w:proofErr w:type="gramEnd"/>
      <w:r>
        <w:rPr>
          <w:rFonts w:eastAsia="Meiryo" w:cs="Calibri"/>
          <w:sz w:val="24"/>
          <w:szCs w:val="24"/>
          <w:lang w:eastAsia="es-CO"/>
        </w:rPr>
        <w:t xml:space="preserve"> de yuca y hortalizas</w:t>
      </w:r>
      <w:r w:rsidRPr="00A328FB">
        <w:rPr>
          <w:rFonts w:eastAsia="Meiryo" w:cs="Calibri"/>
          <w:sz w:val="24"/>
          <w:szCs w:val="24"/>
          <w:lang w:eastAsia="es-CO"/>
        </w:rPr>
        <w:t xml:space="preserve"> con el objetivo de brindar asistencia técnica y extensión rural direccionada con la competencia y el resultado de aprendizaje del curso.</w:t>
      </w:r>
    </w:p>
    <w:p w14:paraId="37D9FF0A" w14:textId="4F9176A8" w:rsidR="00992E8F" w:rsidRPr="00A328FB" w:rsidRDefault="00992E8F" w:rsidP="00992E8F">
      <w:pPr>
        <w:spacing w:after="0"/>
        <w:rPr>
          <w:rFonts w:cs="Calibri"/>
          <w:b/>
          <w:bCs/>
          <w:sz w:val="24"/>
          <w:szCs w:val="24"/>
        </w:rPr>
      </w:pPr>
      <w:r w:rsidRPr="00A328FB">
        <w:rPr>
          <w:rFonts w:cs="Calibri"/>
          <w:b/>
          <w:bCs/>
          <w:sz w:val="24"/>
          <w:szCs w:val="24"/>
        </w:rPr>
        <w:t xml:space="preserve">Duración de la actividad: </w:t>
      </w:r>
      <w:r w:rsidR="00690816">
        <w:rPr>
          <w:rFonts w:cs="Calibri"/>
          <w:b/>
          <w:bCs/>
          <w:sz w:val="24"/>
          <w:szCs w:val="24"/>
        </w:rPr>
        <w:t>15</w:t>
      </w:r>
      <w:r w:rsidRPr="00A328FB">
        <w:rPr>
          <w:rFonts w:cs="Calibri"/>
          <w:b/>
          <w:bCs/>
          <w:sz w:val="24"/>
          <w:szCs w:val="24"/>
        </w:rPr>
        <w:t xml:space="preserve"> horas</w:t>
      </w:r>
    </w:p>
    <w:p w14:paraId="4119E76B" w14:textId="77777777" w:rsidR="00992E8F" w:rsidRPr="00A328FB" w:rsidRDefault="00992E8F" w:rsidP="00992E8F">
      <w:pPr>
        <w:spacing w:after="0"/>
        <w:rPr>
          <w:rFonts w:cs="Calibri"/>
          <w:b/>
          <w:bCs/>
          <w:sz w:val="24"/>
          <w:szCs w:val="24"/>
        </w:rPr>
      </w:pPr>
    </w:p>
    <w:p w14:paraId="19CFC3F9" w14:textId="77777777" w:rsidR="00992E8F" w:rsidRPr="00367A40" w:rsidRDefault="00992E8F" w:rsidP="00992E8F">
      <w:pPr>
        <w:tabs>
          <w:tab w:val="left" w:pos="4320"/>
          <w:tab w:val="left" w:pos="4485"/>
          <w:tab w:val="left" w:pos="5445"/>
        </w:tabs>
        <w:spacing w:line="360" w:lineRule="auto"/>
        <w:jc w:val="both"/>
        <w:rPr>
          <w:rFonts w:cs="Calibri"/>
          <w:b/>
          <w:sz w:val="24"/>
          <w:szCs w:val="24"/>
          <w:lang w:val="es-MX"/>
        </w:rPr>
      </w:pPr>
      <w:r w:rsidRPr="00367A40">
        <w:rPr>
          <w:rFonts w:cs="Calibri"/>
          <w:b/>
          <w:sz w:val="24"/>
          <w:szCs w:val="24"/>
          <w:lang w:val="es-MX"/>
        </w:rPr>
        <w:t>3.4 Actividades de Transferencia el Conocimiento:</w:t>
      </w:r>
    </w:p>
    <w:p w14:paraId="529DE19A" w14:textId="77777777" w:rsidR="00992E8F" w:rsidRPr="00367A40" w:rsidRDefault="00992E8F" w:rsidP="00992E8F">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 xml:space="preserve">Descripción de la actividad: </w:t>
      </w:r>
      <w:r>
        <w:rPr>
          <w:rFonts w:eastAsia="Arial" w:cs="Calibri"/>
          <w:bCs/>
          <w:sz w:val="24"/>
          <w:szCs w:val="24"/>
        </w:rPr>
        <w:t>D</w:t>
      </w:r>
      <w:r w:rsidRPr="00367A40">
        <w:rPr>
          <w:rFonts w:eastAsia="Arial" w:cs="Calibri"/>
          <w:bCs/>
          <w:sz w:val="24"/>
          <w:szCs w:val="24"/>
        </w:rPr>
        <w:t>ia de campo, demostración de métodos y resultados</w:t>
      </w:r>
    </w:p>
    <w:p w14:paraId="0DE4A8FD" w14:textId="77777777" w:rsidR="00992E8F" w:rsidRPr="00367A40" w:rsidRDefault="00992E8F" w:rsidP="00992E8F">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 xml:space="preserve">Ambiente requerido:  </w:t>
      </w:r>
      <w:r>
        <w:rPr>
          <w:rFonts w:eastAsia="Arial" w:cs="Calibri"/>
          <w:bCs/>
          <w:sz w:val="24"/>
          <w:szCs w:val="24"/>
        </w:rPr>
        <w:t>P</w:t>
      </w:r>
      <w:r w:rsidRPr="00367A40">
        <w:rPr>
          <w:rFonts w:eastAsia="Arial" w:cs="Calibri"/>
          <w:bCs/>
          <w:sz w:val="24"/>
          <w:szCs w:val="24"/>
        </w:rPr>
        <w:t>redio rural o lote productivo</w:t>
      </w:r>
    </w:p>
    <w:p w14:paraId="1833B5CC" w14:textId="77777777" w:rsidR="00992E8F" w:rsidRPr="00367A40" w:rsidRDefault="00992E8F" w:rsidP="00992E8F">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 xml:space="preserve">Estrategias o técnicas didácticas activas:  </w:t>
      </w:r>
      <w:r>
        <w:rPr>
          <w:rFonts w:eastAsia="Arial" w:cs="Calibri"/>
          <w:bCs/>
          <w:sz w:val="24"/>
          <w:szCs w:val="24"/>
        </w:rPr>
        <w:t>M</w:t>
      </w:r>
      <w:r w:rsidRPr="00367A40">
        <w:rPr>
          <w:rFonts w:eastAsia="Arial" w:cs="Calibri"/>
          <w:bCs/>
          <w:sz w:val="24"/>
          <w:szCs w:val="24"/>
        </w:rPr>
        <w:t>etodología aprender haciendo directa en campo</w:t>
      </w:r>
    </w:p>
    <w:p w14:paraId="12D21C51" w14:textId="77777777" w:rsidR="00992E8F" w:rsidRPr="00367A40" w:rsidRDefault="00992E8F" w:rsidP="00992E8F">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Materiales de formación: herramientas agrícolas, insumos agrícolas, cultivos agrícolas, maquinaria agricola y productos de cosecha</w:t>
      </w:r>
    </w:p>
    <w:p w14:paraId="219514A9" w14:textId="77777777" w:rsidR="00992E8F" w:rsidRPr="00367A40" w:rsidRDefault="00992E8F" w:rsidP="00992E8F">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 xml:space="preserve">Material de apoyo: </w:t>
      </w:r>
      <w:r>
        <w:rPr>
          <w:rFonts w:eastAsia="Arial" w:cs="Calibri"/>
          <w:bCs/>
          <w:sz w:val="24"/>
          <w:szCs w:val="24"/>
        </w:rPr>
        <w:t>H</w:t>
      </w:r>
      <w:r w:rsidRPr="00367A40">
        <w:rPr>
          <w:rFonts w:eastAsia="Arial" w:cs="Calibri"/>
          <w:bCs/>
          <w:sz w:val="24"/>
          <w:szCs w:val="24"/>
        </w:rPr>
        <w:t>erramientas agrícolas, insumos agrícolas, cultivos agrícolas, maquinaria agricola y productos de cosecha</w:t>
      </w:r>
    </w:p>
    <w:p w14:paraId="6F466AF0" w14:textId="77777777" w:rsidR="00992E8F" w:rsidRPr="00367A40" w:rsidRDefault="00992E8F" w:rsidP="00992E8F">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 xml:space="preserve">Evidencias de aprendizaje: </w:t>
      </w:r>
      <w:r>
        <w:rPr>
          <w:rFonts w:eastAsia="Arial" w:cs="Calibri"/>
          <w:bCs/>
          <w:sz w:val="24"/>
          <w:szCs w:val="24"/>
        </w:rPr>
        <w:t>P</w:t>
      </w:r>
      <w:r w:rsidRPr="00367A40">
        <w:rPr>
          <w:rFonts w:eastAsia="Arial" w:cs="Calibri"/>
          <w:bCs/>
          <w:sz w:val="24"/>
          <w:szCs w:val="24"/>
        </w:rPr>
        <w:t>roductos de cosecha</w:t>
      </w:r>
    </w:p>
    <w:p w14:paraId="7B816754" w14:textId="77777777" w:rsidR="00992E8F" w:rsidRPr="00367A40" w:rsidRDefault="00992E8F" w:rsidP="00992E8F">
      <w:pPr>
        <w:tabs>
          <w:tab w:val="left" w:pos="4320"/>
          <w:tab w:val="left" w:pos="4485"/>
          <w:tab w:val="left" w:pos="5445"/>
        </w:tabs>
        <w:spacing w:after="0" w:line="360" w:lineRule="auto"/>
        <w:ind w:left="360"/>
        <w:jc w:val="both"/>
        <w:rPr>
          <w:rFonts w:eastAsia="Arial" w:cs="Calibri"/>
          <w:bCs/>
          <w:sz w:val="24"/>
          <w:szCs w:val="24"/>
        </w:rPr>
      </w:pPr>
      <w:r w:rsidRPr="00367A40">
        <w:rPr>
          <w:rFonts w:eastAsia="Arial" w:cs="Calibri"/>
          <w:bCs/>
          <w:sz w:val="24"/>
          <w:szCs w:val="24"/>
        </w:rPr>
        <w:t>Instrumentos de evaluación:</w:t>
      </w:r>
      <w:r>
        <w:rPr>
          <w:rFonts w:eastAsia="Arial" w:cs="Calibri"/>
          <w:bCs/>
          <w:sz w:val="24"/>
          <w:szCs w:val="24"/>
        </w:rPr>
        <w:t xml:space="preserve"> Manejo </w:t>
      </w:r>
      <w:proofErr w:type="spellStart"/>
      <w:r>
        <w:rPr>
          <w:rFonts w:eastAsia="Arial" w:cs="Calibri"/>
          <w:bCs/>
          <w:sz w:val="24"/>
          <w:szCs w:val="24"/>
        </w:rPr>
        <w:t>agronomico</w:t>
      </w:r>
      <w:proofErr w:type="spellEnd"/>
      <w:r>
        <w:rPr>
          <w:rFonts w:eastAsia="Arial" w:cs="Calibri"/>
          <w:bCs/>
          <w:sz w:val="24"/>
          <w:szCs w:val="24"/>
        </w:rPr>
        <w:t xml:space="preserve"> de cultivos </w:t>
      </w:r>
      <w:proofErr w:type="spellStart"/>
      <w:r>
        <w:rPr>
          <w:rFonts w:eastAsia="Arial" w:cs="Calibri"/>
          <w:bCs/>
          <w:sz w:val="24"/>
          <w:szCs w:val="24"/>
        </w:rPr>
        <w:t>agricolas</w:t>
      </w:r>
      <w:proofErr w:type="spellEnd"/>
    </w:p>
    <w:p w14:paraId="2E660252" w14:textId="77777777" w:rsidR="00992E8F" w:rsidRDefault="00992E8F" w:rsidP="00992E8F">
      <w:pPr>
        <w:tabs>
          <w:tab w:val="left" w:pos="4320"/>
          <w:tab w:val="left" w:pos="4485"/>
          <w:tab w:val="left" w:pos="5445"/>
        </w:tabs>
        <w:spacing w:after="0" w:line="360" w:lineRule="auto"/>
        <w:ind w:left="360"/>
        <w:jc w:val="both"/>
        <w:rPr>
          <w:rFonts w:eastAsia="Arial" w:cs="Calibri"/>
          <w:b/>
          <w:sz w:val="24"/>
          <w:szCs w:val="24"/>
        </w:rPr>
      </w:pPr>
      <w:r w:rsidRPr="00367A40">
        <w:rPr>
          <w:rFonts w:eastAsia="Arial" w:cs="Calibri"/>
          <w:b/>
          <w:sz w:val="24"/>
          <w:szCs w:val="24"/>
        </w:rPr>
        <w:t>Duración de la actividad:  horas: 7 Horas</w:t>
      </w:r>
    </w:p>
    <w:p w14:paraId="7E91F571" w14:textId="77777777" w:rsidR="00A328FB" w:rsidRDefault="00A328FB" w:rsidP="00033399">
      <w:pPr>
        <w:tabs>
          <w:tab w:val="left" w:pos="4320"/>
          <w:tab w:val="left" w:pos="4485"/>
          <w:tab w:val="left" w:pos="5445"/>
        </w:tabs>
        <w:spacing w:line="360" w:lineRule="auto"/>
        <w:jc w:val="both"/>
        <w:rPr>
          <w:rFonts w:cs="Calibri"/>
          <w:b/>
          <w:sz w:val="24"/>
          <w:szCs w:val="24"/>
          <w:lang w:val="es-MX"/>
        </w:rPr>
      </w:pPr>
    </w:p>
    <w:p w14:paraId="215F3772" w14:textId="77777777" w:rsidR="00992E8F" w:rsidRDefault="00992E8F" w:rsidP="00033399">
      <w:pPr>
        <w:tabs>
          <w:tab w:val="left" w:pos="4320"/>
          <w:tab w:val="left" w:pos="4485"/>
          <w:tab w:val="left" w:pos="5445"/>
        </w:tabs>
        <w:spacing w:line="360" w:lineRule="auto"/>
        <w:jc w:val="both"/>
        <w:rPr>
          <w:rFonts w:cs="Calibri"/>
          <w:b/>
          <w:sz w:val="24"/>
          <w:szCs w:val="24"/>
          <w:lang w:val="es-MX"/>
        </w:rPr>
      </w:pPr>
    </w:p>
    <w:p w14:paraId="6B18FBF6" w14:textId="77777777" w:rsidR="00992E8F" w:rsidRDefault="00992E8F" w:rsidP="00033399">
      <w:pPr>
        <w:tabs>
          <w:tab w:val="left" w:pos="4320"/>
          <w:tab w:val="left" w:pos="4485"/>
          <w:tab w:val="left" w:pos="5445"/>
        </w:tabs>
        <w:spacing w:line="360" w:lineRule="auto"/>
        <w:jc w:val="both"/>
        <w:rPr>
          <w:rFonts w:cs="Calibri"/>
          <w:b/>
          <w:sz w:val="24"/>
          <w:szCs w:val="24"/>
          <w:lang w:val="es-MX"/>
        </w:rPr>
      </w:pPr>
    </w:p>
    <w:p w14:paraId="2CBE3408" w14:textId="77777777" w:rsidR="00992E8F" w:rsidRDefault="00992E8F" w:rsidP="00033399">
      <w:pPr>
        <w:tabs>
          <w:tab w:val="left" w:pos="4320"/>
          <w:tab w:val="left" w:pos="4485"/>
          <w:tab w:val="left" w:pos="5445"/>
        </w:tabs>
        <w:spacing w:line="360" w:lineRule="auto"/>
        <w:jc w:val="both"/>
        <w:rPr>
          <w:rFonts w:cs="Calibri"/>
          <w:b/>
          <w:sz w:val="24"/>
          <w:szCs w:val="24"/>
          <w:lang w:val="es-MX"/>
        </w:rPr>
      </w:pPr>
    </w:p>
    <w:p w14:paraId="53834404" w14:textId="77777777" w:rsidR="00A328FB" w:rsidRDefault="00A328FB" w:rsidP="00033399">
      <w:pPr>
        <w:tabs>
          <w:tab w:val="left" w:pos="4320"/>
          <w:tab w:val="left" w:pos="4485"/>
          <w:tab w:val="left" w:pos="5445"/>
        </w:tabs>
        <w:spacing w:line="360" w:lineRule="auto"/>
        <w:jc w:val="both"/>
        <w:rPr>
          <w:rFonts w:cs="Calibri"/>
          <w:b/>
          <w:sz w:val="24"/>
          <w:szCs w:val="24"/>
          <w:lang w:val="es-MX"/>
        </w:rPr>
      </w:pPr>
    </w:p>
    <w:p w14:paraId="278ECF2F" w14:textId="77777777" w:rsidR="00F724E9" w:rsidRDefault="00F724E9" w:rsidP="00033399">
      <w:pPr>
        <w:spacing w:after="0" w:line="360" w:lineRule="auto"/>
        <w:jc w:val="both"/>
        <w:rPr>
          <w:rFonts w:cs="Calibri"/>
          <w:b/>
          <w:color w:val="000000" w:themeColor="text1"/>
          <w:sz w:val="24"/>
          <w:szCs w:val="24"/>
        </w:rPr>
      </w:pPr>
    </w:p>
    <w:p w14:paraId="09BB763B" w14:textId="297C7B31" w:rsidR="00B53D0D" w:rsidRPr="00F51763" w:rsidRDefault="00B53D0D" w:rsidP="00033399">
      <w:pPr>
        <w:spacing w:after="0" w:line="360" w:lineRule="auto"/>
        <w:jc w:val="both"/>
        <w:rPr>
          <w:rFonts w:eastAsiaTheme="majorEastAsia" w:cs="Calibri"/>
          <w:b/>
          <w:sz w:val="24"/>
          <w:szCs w:val="24"/>
        </w:rPr>
      </w:pPr>
      <w:r w:rsidRPr="00F51763">
        <w:rPr>
          <w:rFonts w:cs="Calibri"/>
          <w:b/>
          <w:color w:val="000000" w:themeColor="text1"/>
          <w:sz w:val="24"/>
          <w:szCs w:val="24"/>
        </w:rPr>
        <w:t xml:space="preserve">4. </w:t>
      </w:r>
      <w:r w:rsidR="00743A27" w:rsidRPr="00F51763">
        <w:rPr>
          <w:rFonts w:eastAsiaTheme="majorEastAsia" w:cs="Calibri"/>
          <w:b/>
          <w:sz w:val="24"/>
          <w:szCs w:val="24"/>
        </w:rPr>
        <w:t xml:space="preserve">PLANTEAMIENTO DE EVIDENCIAS DE APRENDIZAJE PARA LA EVALUACIÓN EN EL PROCESO FORMATIVO.  </w:t>
      </w:r>
    </w:p>
    <w:tbl>
      <w:tblPr>
        <w:tblStyle w:val="Tablaconcuadrcula"/>
        <w:tblW w:w="10349" w:type="dxa"/>
        <w:tblInd w:w="-856" w:type="dxa"/>
        <w:tblLayout w:type="fixed"/>
        <w:tblLook w:val="04A0" w:firstRow="1" w:lastRow="0" w:firstColumn="1" w:lastColumn="0" w:noHBand="0" w:noVBand="1"/>
      </w:tblPr>
      <w:tblGrid>
        <w:gridCol w:w="1418"/>
        <w:gridCol w:w="1418"/>
        <w:gridCol w:w="2551"/>
        <w:gridCol w:w="1843"/>
        <w:gridCol w:w="1701"/>
        <w:gridCol w:w="1418"/>
      </w:tblGrid>
      <w:tr w:rsidR="00F61C9E" w:rsidRPr="00F51763" w14:paraId="7EF4B68F" w14:textId="77777777" w:rsidTr="00BD449F">
        <w:trPr>
          <w:trHeight w:val="464"/>
        </w:trPr>
        <w:tc>
          <w:tcPr>
            <w:tcW w:w="1418" w:type="dxa"/>
            <w:shd w:val="clear" w:color="auto" w:fill="262626" w:themeFill="text1" w:themeFillTint="D9"/>
            <w:vAlign w:val="center"/>
          </w:tcPr>
          <w:p w14:paraId="5DA1453A" w14:textId="6E6E18AE"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Fase del proyecto formativo</w:t>
            </w:r>
          </w:p>
        </w:tc>
        <w:tc>
          <w:tcPr>
            <w:tcW w:w="1418" w:type="dxa"/>
            <w:shd w:val="clear" w:color="auto" w:fill="262626" w:themeFill="text1" w:themeFillTint="D9"/>
            <w:vAlign w:val="center"/>
          </w:tcPr>
          <w:p w14:paraId="7DEC9540" w14:textId="1003F5C8"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del proyecto formativo</w:t>
            </w:r>
          </w:p>
        </w:tc>
        <w:tc>
          <w:tcPr>
            <w:tcW w:w="2551" w:type="dxa"/>
            <w:shd w:val="clear" w:color="auto" w:fill="262626" w:themeFill="text1" w:themeFillTint="D9"/>
            <w:vAlign w:val="center"/>
          </w:tcPr>
          <w:p w14:paraId="2436F871" w14:textId="11839121"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 Aprendizaje</w:t>
            </w:r>
          </w:p>
        </w:tc>
        <w:tc>
          <w:tcPr>
            <w:tcW w:w="1843" w:type="dxa"/>
            <w:shd w:val="clear" w:color="auto" w:fill="262626" w:themeFill="text1" w:themeFillTint="D9"/>
            <w:vAlign w:val="center"/>
          </w:tcPr>
          <w:p w14:paraId="366AA20D" w14:textId="19C7E20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Evidencias de Aprendizaje</w:t>
            </w:r>
          </w:p>
        </w:tc>
        <w:tc>
          <w:tcPr>
            <w:tcW w:w="1701" w:type="dxa"/>
            <w:shd w:val="clear" w:color="auto" w:fill="262626" w:themeFill="text1" w:themeFillTint="D9"/>
            <w:vAlign w:val="center"/>
          </w:tcPr>
          <w:p w14:paraId="33D7A4C4"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Criterios de Evaluación</w:t>
            </w:r>
          </w:p>
        </w:tc>
        <w:tc>
          <w:tcPr>
            <w:tcW w:w="1418" w:type="dxa"/>
            <w:shd w:val="clear" w:color="auto" w:fill="262626" w:themeFill="text1" w:themeFillTint="D9"/>
            <w:vAlign w:val="center"/>
          </w:tcPr>
          <w:p w14:paraId="72D8B716"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Técnicas e Instrumentos de Evaluación</w:t>
            </w:r>
          </w:p>
        </w:tc>
      </w:tr>
      <w:tr w:rsidR="00490B28" w:rsidRPr="00F51763" w14:paraId="5B95941D" w14:textId="77777777" w:rsidTr="00BD449F">
        <w:trPr>
          <w:trHeight w:val="3837"/>
        </w:trPr>
        <w:tc>
          <w:tcPr>
            <w:tcW w:w="1418" w:type="dxa"/>
          </w:tcPr>
          <w:p w14:paraId="645FCB30" w14:textId="42C84642" w:rsidR="00490B28" w:rsidRPr="00F51763" w:rsidRDefault="00490B28" w:rsidP="00490B28">
            <w:pPr>
              <w:spacing w:line="240" w:lineRule="auto"/>
              <w:rPr>
                <w:rFonts w:cs="Calibri"/>
                <w:b/>
                <w:sz w:val="24"/>
                <w:szCs w:val="24"/>
              </w:rPr>
            </w:pPr>
            <w:proofErr w:type="gramStart"/>
            <w:r>
              <w:t xml:space="preserve">Utilizar  </w:t>
            </w:r>
            <w:proofErr w:type="spellStart"/>
            <w:r>
              <w:t>agroinsumos</w:t>
            </w:r>
            <w:proofErr w:type="spellEnd"/>
            <w:proofErr w:type="gramEnd"/>
            <w:r>
              <w:t xml:space="preserve"> teniendo en cuenta normatividad vigente</w:t>
            </w:r>
          </w:p>
        </w:tc>
        <w:tc>
          <w:tcPr>
            <w:tcW w:w="1418" w:type="dxa"/>
          </w:tcPr>
          <w:p w14:paraId="1574F07D" w14:textId="7DC8673A" w:rsidR="00490B28" w:rsidRPr="00433B48" w:rsidRDefault="00490B28" w:rsidP="00490B28">
            <w:pPr>
              <w:spacing w:line="240" w:lineRule="auto"/>
              <w:rPr>
                <w:rFonts w:cs="Calibri"/>
                <w:bCs/>
                <w:sz w:val="24"/>
                <w:szCs w:val="24"/>
              </w:rPr>
            </w:pPr>
            <w:r>
              <w:t xml:space="preserve">Aplicar el </w:t>
            </w:r>
            <w:proofErr w:type="spellStart"/>
            <w:r>
              <w:t>agroinsumo</w:t>
            </w:r>
            <w:proofErr w:type="spellEnd"/>
            <w:r>
              <w:t xml:space="preserve"> al cultivo según necesidades y recomendaciones técnicas.</w:t>
            </w:r>
          </w:p>
        </w:tc>
        <w:tc>
          <w:tcPr>
            <w:tcW w:w="2551" w:type="dxa"/>
          </w:tcPr>
          <w:p w14:paraId="2B92BADE" w14:textId="71CE6C77" w:rsidR="00490B28" w:rsidRPr="00F51763" w:rsidRDefault="00490B28" w:rsidP="00490B28">
            <w:pPr>
              <w:spacing w:line="240" w:lineRule="auto"/>
              <w:rPr>
                <w:rFonts w:cs="Calibri"/>
                <w:b/>
                <w:sz w:val="24"/>
                <w:szCs w:val="24"/>
              </w:rPr>
            </w:pPr>
            <w:proofErr w:type="gramStart"/>
            <w:r>
              <w:t>Alistar  materiales</w:t>
            </w:r>
            <w:proofErr w:type="gramEnd"/>
            <w:r>
              <w:t>, insumos y herramientas, requeridos para la fertilización del cultivo, según plan de producción y normativa vigente</w:t>
            </w:r>
          </w:p>
        </w:tc>
        <w:tc>
          <w:tcPr>
            <w:tcW w:w="1843" w:type="dxa"/>
          </w:tcPr>
          <w:p w14:paraId="24E5EC53" w14:textId="56E569DA" w:rsidR="00490B28" w:rsidRPr="00F51763" w:rsidRDefault="00490B28" w:rsidP="00490B28">
            <w:pPr>
              <w:spacing w:line="240" w:lineRule="auto"/>
              <w:rPr>
                <w:rFonts w:cs="Calibri"/>
                <w:b/>
                <w:sz w:val="24"/>
                <w:szCs w:val="24"/>
              </w:rPr>
            </w:pPr>
            <w:proofErr w:type="gramStart"/>
            <w:r w:rsidRPr="00906CF0">
              <w:t>Alista  materiales</w:t>
            </w:r>
            <w:proofErr w:type="gramEnd"/>
            <w:r w:rsidRPr="00906CF0">
              <w:t>, insumos y herramientas, requeridos para la fertilización del cultivo, según plan de producción y normativa vigente</w:t>
            </w:r>
          </w:p>
        </w:tc>
        <w:tc>
          <w:tcPr>
            <w:tcW w:w="1701" w:type="dxa"/>
          </w:tcPr>
          <w:p w14:paraId="23A802B2" w14:textId="4255CF1B" w:rsidR="00490B28" w:rsidRPr="003F601A" w:rsidRDefault="00490B28" w:rsidP="00490B28">
            <w:pPr>
              <w:spacing w:line="240" w:lineRule="auto"/>
              <w:rPr>
                <w:rFonts w:cs="Calibri"/>
                <w:bCs/>
                <w:sz w:val="24"/>
                <w:szCs w:val="24"/>
              </w:rPr>
            </w:pPr>
            <w:proofErr w:type="gramStart"/>
            <w:r>
              <w:t>Diferencia  las</w:t>
            </w:r>
            <w:proofErr w:type="gramEnd"/>
            <w:r>
              <w:t xml:space="preserve"> fases del ciclo productivo, teniendo en cuenta las condiciones ambientales y especie agrícola</w:t>
            </w:r>
          </w:p>
        </w:tc>
        <w:tc>
          <w:tcPr>
            <w:tcW w:w="1418" w:type="dxa"/>
          </w:tcPr>
          <w:p w14:paraId="490D2B3B"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 xml:space="preserve">Mapa mental </w:t>
            </w:r>
          </w:p>
          <w:p w14:paraId="19405BD0" w14:textId="65D0ECEE" w:rsidR="00490B28" w:rsidRPr="005272FB" w:rsidRDefault="00490B28" w:rsidP="00490B28">
            <w:pPr>
              <w:spacing w:after="0" w:line="240" w:lineRule="auto"/>
              <w:rPr>
                <w:rFonts w:eastAsia="Meiryo" w:cs="Calibri"/>
                <w:lang w:eastAsia="es-CO"/>
              </w:rPr>
            </w:pPr>
            <w:r w:rsidRPr="005272FB">
              <w:rPr>
                <w:rFonts w:eastAsia="Meiryo" w:cs="Calibri"/>
                <w:lang w:eastAsia="es-CO"/>
              </w:rPr>
              <w:t xml:space="preserve">Lista de </w:t>
            </w:r>
          </w:p>
          <w:p w14:paraId="550F0B2F"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Chequeo</w:t>
            </w:r>
          </w:p>
          <w:p w14:paraId="3D2CF4FF"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Documentos técnicos</w:t>
            </w:r>
          </w:p>
          <w:p w14:paraId="00BFBC33"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Cuestionario</w:t>
            </w:r>
          </w:p>
          <w:p w14:paraId="56AF478A" w14:textId="77777777" w:rsidR="00490B28" w:rsidRDefault="00490B28" w:rsidP="00490B28">
            <w:pPr>
              <w:spacing w:line="240" w:lineRule="auto"/>
              <w:rPr>
                <w:rFonts w:cs="Calibri"/>
              </w:rPr>
            </w:pPr>
            <w:r w:rsidRPr="005272FB">
              <w:rPr>
                <w:rFonts w:cs="Calibri"/>
              </w:rPr>
              <w:t>Formato seguimiento a unidades productivas</w:t>
            </w:r>
          </w:p>
          <w:p w14:paraId="7F7C38A2" w14:textId="73E5EC83" w:rsidR="00490B28" w:rsidRPr="00F51763" w:rsidRDefault="00490B28" w:rsidP="00490B28">
            <w:pPr>
              <w:spacing w:line="240" w:lineRule="auto"/>
              <w:rPr>
                <w:rFonts w:cs="Calibri"/>
                <w:b/>
                <w:sz w:val="24"/>
                <w:szCs w:val="24"/>
              </w:rPr>
            </w:pPr>
            <w:r>
              <w:rPr>
                <w:rFonts w:cs="Calibri"/>
              </w:rPr>
              <w:t>Resultados de cosecha</w:t>
            </w:r>
          </w:p>
        </w:tc>
      </w:tr>
      <w:tr w:rsidR="00490B28" w:rsidRPr="00F51763" w14:paraId="51593AF6" w14:textId="77777777" w:rsidTr="00BD449F">
        <w:trPr>
          <w:trHeight w:val="795"/>
        </w:trPr>
        <w:tc>
          <w:tcPr>
            <w:tcW w:w="1418" w:type="dxa"/>
          </w:tcPr>
          <w:p w14:paraId="3E4BEA07" w14:textId="77777777" w:rsidR="00490B28" w:rsidRPr="00F51763" w:rsidRDefault="00490B28" w:rsidP="00490B28">
            <w:pPr>
              <w:spacing w:line="240" w:lineRule="auto"/>
              <w:rPr>
                <w:rFonts w:cs="Calibri"/>
                <w:b/>
                <w:sz w:val="24"/>
                <w:szCs w:val="24"/>
              </w:rPr>
            </w:pPr>
          </w:p>
        </w:tc>
        <w:tc>
          <w:tcPr>
            <w:tcW w:w="1418" w:type="dxa"/>
          </w:tcPr>
          <w:p w14:paraId="015DEC6F" w14:textId="6D6A4E7D" w:rsidR="00490B28" w:rsidRPr="00433B48" w:rsidRDefault="00490B28" w:rsidP="00490B28">
            <w:pPr>
              <w:spacing w:line="240" w:lineRule="auto"/>
              <w:rPr>
                <w:rFonts w:cs="Calibri"/>
                <w:bCs/>
                <w:sz w:val="24"/>
                <w:szCs w:val="24"/>
              </w:rPr>
            </w:pPr>
          </w:p>
        </w:tc>
        <w:tc>
          <w:tcPr>
            <w:tcW w:w="2551" w:type="dxa"/>
          </w:tcPr>
          <w:p w14:paraId="0B44024B" w14:textId="25AC1CE2" w:rsidR="00490B28" w:rsidRPr="00F51763" w:rsidRDefault="00490B28" w:rsidP="00490B28">
            <w:pPr>
              <w:spacing w:line="240" w:lineRule="auto"/>
              <w:rPr>
                <w:rFonts w:cs="Calibri"/>
                <w:b/>
                <w:sz w:val="24"/>
                <w:szCs w:val="24"/>
              </w:rPr>
            </w:pPr>
            <w:proofErr w:type="gramStart"/>
            <w:r>
              <w:t>Ajustar  el</w:t>
            </w:r>
            <w:proofErr w:type="gramEnd"/>
            <w:r>
              <w:t xml:space="preserve"> plan de fertilización teniendo en cuenta resultados de la verificación y recomendaciones técnicas</w:t>
            </w:r>
          </w:p>
        </w:tc>
        <w:tc>
          <w:tcPr>
            <w:tcW w:w="1843" w:type="dxa"/>
          </w:tcPr>
          <w:p w14:paraId="4B18B1EA" w14:textId="3A1AB9C5" w:rsidR="00490B28" w:rsidRPr="001340AD" w:rsidRDefault="00490B28" w:rsidP="00490B28">
            <w:pPr>
              <w:spacing w:line="240" w:lineRule="auto"/>
              <w:rPr>
                <w:rFonts w:cs="Calibri"/>
                <w:bCs/>
                <w:sz w:val="24"/>
                <w:szCs w:val="24"/>
              </w:rPr>
            </w:pPr>
            <w:proofErr w:type="gramStart"/>
            <w:r w:rsidRPr="00906CF0">
              <w:t>Ajusta  el</w:t>
            </w:r>
            <w:proofErr w:type="gramEnd"/>
            <w:r w:rsidRPr="00906CF0">
              <w:t xml:space="preserve"> plan de fertilización teniendo en cuenta resultados de la verificación y recomendaciones técnicas</w:t>
            </w:r>
          </w:p>
        </w:tc>
        <w:tc>
          <w:tcPr>
            <w:tcW w:w="1701" w:type="dxa"/>
          </w:tcPr>
          <w:p w14:paraId="50FA888D" w14:textId="77777777" w:rsidR="00490B28" w:rsidRDefault="00490B28" w:rsidP="00490B28">
            <w:pPr>
              <w:spacing w:line="240" w:lineRule="auto"/>
            </w:pPr>
            <w:proofErr w:type="gramStart"/>
            <w:r>
              <w:t>Alista  equipos</w:t>
            </w:r>
            <w:proofErr w:type="gramEnd"/>
            <w:r>
              <w:t>, herramientas, materiales, insumos y documentos necesarios en el proceso de fertilización del cultivo, empleando elementos de protección según plan de producción y criterios técnicos</w:t>
            </w:r>
          </w:p>
          <w:p w14:paraId="0D6E4BF8" w14:textId="59899A96" w:rsidR="00490B28" w:rsidRPr="003F601A" w:rsidRDefault="00490B28" w:rsidP="00490B28">
            <w:pPr>
              <w:spacing w:line="240" w:lineRule="auto"/>
              <w:rPr>
                <w:rFonts w:cs="Calibri"/>
                <w:bCs/>
                <w:sz w:val="24"/>
                <w:szCs w:val="24"/>
              </w:rPr>
            </w:pPr>
          </w:p>
        </w:tc>
        <w:tc>
          <w:tcPr>
            <w:tcW w:w="1418" w:type="dxa"/>
          </w:tcPr>
          <w:p w14:paraId="369B5B0F"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 xml:space="preserve">Mapa mental </w:t>
            </w:r>
          </w:p>
          <w:p w14:paraId="01012E23"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 xml:space="preserve">Lista de </w:t>
            </w:r>
          </w:p>
          <w:p w14:paraId="2553A678"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Chequeo</w:t>
            </w:r>
          </w:p>
          <w:p w14:paraId="15261474"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Documentos técnicos</w:t>
            </w:r>
          </w:p>
          <w:p w14:paraId="70EB505C"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Cuestionario</w:t>
            </w:r>
          </w:p>
          <w:p w14:paraId="0E76D40C" w14:textId="77777777" w:rsidR="00490B28" w:rsidRDefault="00490B28" w:rsidP="00490B28">
            <w:pPr>
              <w:spacing w:line="240" w:lineRule="auto"/>
              <w:rPr>
                <w:rFonts w:cs="Calibri"/>
              </w:rPr>
            </w:pPr>
            <w:r w:rsidRPr="005272FB">
              <w:rPr>
                <w:rFonts w:cs="Calibri"/>
              </w:rPr>
              <w:t>Formato seguimiento a unidades productivas</w:t>
            </w:r>
          </w:p>
          <w:p w14:paraId="5B651EBE" w14:textId="7FB17A8A" w:rsidR="00490B28" w:rsidRPr="00F51763" w:rsidRDefault="00490B28" w:rsidP="00490B28">
            <w:pPr>
              <w:spacing w:line="240" w:lineRule="auto"/>
              <w:rPr>
                <w:rFonts w:cs="Calibri"/>
                <w:b/>
                <w:sz w:val="24"/>
                <w:szCs w:val="24"/>
              </w:rPr>
            </w:pPr>
            <w:r>
              <w:rPr>
                <w:rFonts w:cs="Calibri"/>
              </w:rPr>
              <w:t>Resultados de cosecha</w:t>
            </w:r>
          </w:p>
        </w:tc>
      </w:tr>
      <w:tr w:rsidR="00490B28" w:rsidRPr="00F51763" w14:paraId="6521A572" w14:textId="77777777" w:rsidTr="00BD449F">
        <w:trPr>
          <w:trHeight w:val="795"/>
        </w:trPr>
        <w:tc>
          <w:tcPr>
            <w:tcW w:w="1418" w:type="dxa"/>
          </w:tcPr>
          <w:p w14:paraId="180AB420" w14:textId="77777777" w:rsidR="00490B28" w:rsidRPr="00F51763" w:rsidRDefault="00490B28" w:rsidP="00490B28">
            <w:pPr>
              <w:spacing w:line="240" w:lineRule="auto"/>
              <w:rPr>
                <w:rFonts w:cs="Calibri"/>
                <w:b/>
                <w:sz w:val="24"/>
                <w:szCs w:val="24"/>
              </w:rPr>
            </w:pPr>
          </w:p>
        </w:tc>
        <w:tc>
          <w:tcPr>
            <w:tcW w:w="1418" w:type="dxa"/>
          </w:tcPr>
          <w:p w14:paraId="6DACF588" w14:textId="3E4A2A83" w:rsidR="00490B28" w:rsidRPr="00433B48" w:rsidRDefault="00490B28" w:rsidP="00490B28">
            <w:pPr>
              <w:spacing w:line="240" w:lineRule="auto"/>
              <w:rPr>
                <w:rFonts w:cs="Calibri"/>
                <w:bCs/>
                <w:sz w:val="24"/>
                <w:szCs w:val="24"/>
              </w:rPr>
            </w:pPr>
          </w:p>
        </w:tc>
        <w:tc>
          <w:tcPr>
            <w:tcW w:w="2551" w:type="dxa"/>
          </w:tcPr>
          <w:p w14:paraId="1F544E4E" w14:textId="280FD6C4" w:rsidR="00490B28" w:rsidRPr="00F51763" w:rsidRDefault="00490B28" w:rsidP="00490B28">
            <w:pPr>
              <w:spacing w:line="240" w:lineRule="auto"/>
              <w:rPr>
                <w:rFonts w:cs="Calibri"/>
                <w:b/>
                <w:sz w:val="24"/>
                <w:szCs w:val="24"/>
              </w:rPr>
            </w:pPr>
            <w:proofErr w:type="gramStart"/>
            <w:r>
              <w:t>Comprobar  la</w:t>
            </w:r>
            <w:proofErr w:type="gramEnd"/>
            <w:r>
              <w:t xml:space="preserve"> ejecución de labores de fertilización del cultivo, según plan de </w:t>
            </w:r>
            <w:r>
              <w:lastRenderedPageBreak/>
              <w:t>producción y normativa vigente</w:t>
            </w:r>
          </w:p>
        </w:tc>
        <w:tc>
          <w:tcPr>
            <w:tcW w:w="1843" w:type="dxa"/>
          </w:tcPr>
          <w:p w14:paraId="004CCF65" w14:textId="7C47938F" w:rsidR="00490B28" w:rsidRPr="001340AD" w:rsidRDefault="00490B28" w:rsidP="00490B28">
            <w:pPr>
              <w:spacing w:line="240" w:lineRule="auto"/>
              <w:rPr>
                <w:rFonts w:cs="Calibri"/>
                <w:bCs/>
                <w:sz w:val="24"/>
                <w:szCs w:val="24"/>
              </w:rPr>
            </w:pPr>
            <w:proofErr w:type="spellStart"/>
            <w:proofErr w:type="gramStart"/>
            <w:r w:rsidRPr="00906CF0">
              <w:lastRenderedPageBreak/>
              <w:t>Compr</w:t>
            </w:r>
            <w:r>
              <w:t>ur</w:t>
            </w:r>
            <w:r w:rsidRPr="00906CF0">
              <w:t>ba</w:t>
            </w:r>
            <w:proofErr w:type="spellEnd"/>
            <w:r w:rsidRPr="00906CF0">
              <w:t xml:space="preserve">  la</w:t>
            </w:r>
            <w:proofErr w:type="gramEnd"/>
            <w:r w:rsidRPr="00906CF0">
              <w:t xml:space="preserve"> ejecución de labores de </w:t>
            </w:r>
            <w:r w:rsidRPr="00906CF0">
              <w:lastRenderedPageBreak/>
              <w:t>fertilización del cultivo, según plan de producción y normativa vigente</w:t>
            </w:r>
          </w:p>
        </w:tc>
        <w:tc>
          <w:tcPr>
            <w:tcW w:w="1701" w:type="dxa"/>
          </w:tcPr>
          <w:p w14:paraId="1DBD0CFE" w14:textId="3214B3E8" w:rsidR="00490B28" w:rsidRPr="003F601A" w:rsidRDefault="00490B28" w:rsidP="00490B28">
            <w:pPr>
              <w:spacing w:line="240" w:lineRule="auto"/>
              <w:rPr>
                <w:rFonts w:cs="Calibri"/>
                <w:bCs/>
                <w:sz w:val="24"/>
                <w:szCs w:val="24"/>
              </w:rPr>
            </w:pPr>
            <w:proofErr w:type="gramStart"/>
            <w:r>
              <w:lastRenderedPageBreak/>
              <w:t>Aplica  con</w:t>
            </w:r>
            <w:proofErr w:type="gramEnd"/>
            <w:r>
              <w:t xml:space="preserve"> responsabilidad fertilizantes, </w:t>
            </w:r>
            <w:r>
              <w:lastRenderedPageBreak/>
              <w:t>siguiendo las recomendaciones técnicas y normatividad vigente</w:t>
            </w:r>
          </w:p>
        </w:tc>
        <w:tc>
          <w:tcPr>
            <w:tcW w:w="1418" w:type="dxa"/>
          </w:tcPr>
          <w:p w14:paraId="58AB7947"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lastRenderedPageBreak/>
              <w:t xml:space="preserve">Mapa mental </w:t>
            </w:r>
          </w:p>
          <w:p w14:paraId="45587A93"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 xml:space="preserve">Lista de </w:t>
            </w:r>
          </w:p>
          <w:p w14:paraId="6E6334D0"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Chequeo</w:t>
            </w:r>
          </w:p>
          <w:p w14:paraId="6EEE007A"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lastRenderedPageBreak/>
              <w:t>Documentos técnicos</w:t>
            </w:r>
          </w:p>
          <w:p w14:paraId="3B953E55"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Cuestionario</w:t>
            </w:r>
          </w:p>
          <w:p w14:paraId="67852003" w14:textId="77777777" w:rsidR="00490B28" w:rsidRDefault="00490B28" w:rsidP="00490B28">
            <w:pPr>
              <w:spacing w:line="240" w:lineRule="auto"/>
              <w:rPr>
                <w:rFonts w:cs="Calibri"/>
              </w:rPr>
            </w:pPr>
            <w:r w:rsidRPr="005272FB">
              <w:rPr>
                <w:rFonts w:cs="Calibri"/>
              </w:rPr>
              <w:t>Formato seguimiento a unidades productivas</w:t>
            </w:r>
          </w:p>
          <w:p w14:paraId="78A821B2" w14:textId="792A0AD2" w:rsidR="00490B28" w:rsidRPr="00F51763" w:rsidRDefault="00490B28" w:rsidP="00490B28">
            <w:pPr>
              <w:spacing w:line="240" w:lineRule="auto"/>
              <w:rPr>
                <w:rFonts w:cs="Calibri"/>
                <w:b/>
                <w:sz w:val="24"/>
                <w:szCs w:val="24"/>
              </w:rPr>
            </w:pPr>
            <w:r>
              <w:rPr>
                <w:rFonts w:cs="Calibri"/>
              </w:rPr>
              <w:t>Resultados de cosecha</w:t>
            </w:r>
          </w:p>
        </w:tc>
      </w:tr>
      <w:tr w:rsidR="00490B28" w:rsidRPr="00F51763" w14:paraId="35837A1C" w14:textId="77777777" w:rsidTr="00BD449F">
        <w:trPr>
          <w:trHeight w:val="795"/>
        </w:trPr>
        <w:tc>
          <w:tcPr>
            <w:tcW w:w="1418" w:type="dxa"/>
          </w:tcPr>
          <w:p w14:paraId="2D9CAD07" w14:textId="77777777" w:rsidR="00490B28" w:rsidRPr="00F51763" w:rsidRDefault="00490B28" w:rsidP="00490B28">
            <w:pPr>
              <w:spacing w:line="240" w:lineRule="auto"/>
              <w:rPr>
                <w:rFonts w:cs="Calibri"/>
                <w:b/>
                <w:sz w:val="24"/>
                <w:szCs w:val="24"/>
              </w:rPr>
            </w:pPr>
          </w:p>
        </w:tc>
        <w:tc>
          <w:tcPr>
            <w:tcW w:w="1418" w:type="dxa"/>
          </w:tcPr>
          <w:p w14:paraId="6EA6AD9F" w14:textId="77777777" w:rsidR="00490B28" w:rsidRPr="00F51763" w:rsidRDefault="00490B28" w:rsidP="00490B28">
            <w:pPr>
              <w:spacing w:line="240" w:lineRule="auto"/>
              <w:rPr>
                <w:rFonts w:cs="Calibri"/>
                <w:b/>
                <w:sz w:val="24"/>
                <w:szCs w:val="24"/>
              </w:rPr>
            </w:pPr>
          </w:p>
        </w:tc>
        <w:tc>
          <w:tcPr>
            <w:tcW w:w="2551" w:type="dxa"/>
          </w:tcPr>
          <w:p w14:paraId="0B5FA2ED" w14:textId="5CD445AE" w:rsidR="00490B28" w:rsidRPr="00F51763" w:rsidRDefault="00490B28" w:rsidP="00490B28">
            <w:pPr>
              <w:spacing w:line="240" w:lineRule="auto"/>
              <w:rPr>
                <w:rFonts w:cs="Calibri"/>
                <w:b/>
                <w:sz w:val="24"/>
                <w:szCs w:val="24"/>
              </w:rPr>
            </w:pPr>
            <w:proofErr w:type="gramStart"/>
            <w:r>
              <w:t>Fertilizar  el</w:t>
            </w:r>
            <w:proofErr w:type="gramEnd"/>
            <w:r>
              <w:t xml:space="preserve"> cultivo, según plan de producción y normativa vigente</w:t>
            </w:r>
          </w:p>
        </w:tc>
        <w:tc>
          <w:tcPr>
            <w:tcW w:w="1843" w:type="dxa"/>
          </w:tcPr>
          <w:p w14:paraId="6EFA22CE" w14:textId="08C8948A" w:rsidR="00490B28" w:rsidRPr="001340AD" w:rsidRDefault="00490B28" w:rsidP="00490B28">
            <w:pPr>
              <w:spacing w:line="240" w:lineRule="auto"/>
              <w:rPr>
                <w:rFonts w:cs="Calibri"/>
                <w:bCs/>
                <w:sz w:val="24"/>
                <w:szCs w:val="24"/>
              </w:rPr>
            </w:pPr>
            <w:proofErr w:type="gramStart"/>
            <w:r w:rsidRPr="00906CF0">
              <w:t>Fertiliza  el</w:t>
            </w:r>
            <w:proofErr w:type="gramEnd"/>
            <w:r w:rsidRPr="00906CF0">
              <w:t xml:space="preserve"> cultivo, según plan de producción y normativa vigente</w:t>
            </w:r>
          </w:p>
        </w:tc>
        <w:tc>
          <w:tcPr>
            <w:tcW w:w="1701" w:type="dxa"/>
          </w:tcPr>
          <w:p w14:paraId="75A1074F" w14:textId="77777777" w:rsidR="00490B28" w:rsidRDefault="00490B28" w:rsidP="00490B28">
            <w:pPr>
              <w:spacing w:line="240" w:lineRule="auto"/>
            </w:pPr>
            <w:proofErr w:type="gramStart"/>
            <w:r>
              <w:t>Utiliza  técnicas</w:t>
            </w:r>
            <w:proofErr w:type="gramEnd"/>
            <w:r>
              <w:t>, equipos e implementos, respetando el ambiente, para la inspección del proceso productivo agrícola siguiendo los procedimientos técnicos y las normas vigentes. demuestra conocimiento y habilidad en la solución de novedades del proceso productivo, según procedimientos técnicos y normatividad vigente</w:t>
            </w:r>
          </w:p>
          <w:p w14:paraId="0D162855" w14:textId="20874A36" w:rsidR="00490B28" w:rsidRPr="003F601A" w:rsidRDefault="00490B28" w:rsidP="00490B28">
            <w:pPr>
              <w:spacing w:line="240" w:lineRule="auto"/>
              <w:rPr>
                <w:rFonts w:cs="Calibri"/>
                <w:bCs/>
                <w:sz w:val="24"/>
                <w:szCs w:val="24"/>
              </w:rPr>
            </w:pPr>
          </w:p>
        </w:tc>
        <w:tc>
          <w:tcPr>
            <w:tcW w:w="1418" w:type="dxa"/>
          </w:tcPr>
          <w:p w14:paraId="0E650D42"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 xml:space="preserve">Mapa mental </w:t>
            </w:r>
          </w:p>
          <w:p w14:paraId="55BA4523"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 xml:space="preserve">Lista de </w:t>
            </w:r>
          </w:p>
          <w:p w14:paraId="65FB3757"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Chequeo</w:t>
            </w:r>
          </w:p>
          <w:p w14:paraId="7186E676"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Documentos técnicos</w:t>
            </w:r>
          </w:p>
          <w:p w14:paraId="5F441F3F" w14:textId="77777777" w:rsidR="00490B28" w:rsidRPr="005272FB" w:rsidRDefault="00490B28" w:rsidP="00490B28">
            <w:pPr>
              <w:spacing w:after="0" w:line="240" w:lineRule="auto"/>
              <w:rPr>
                <w:rFonts w:eastAsia="Meiryo" w:cs="Calibri"/>
                <w:lang w:eastAsia="es-CO"/>
              </w:rPr>
            </w:pPr>
            <w:r w:rsidRPr="005272FB">
              <w:rPr>
                <w:rFonts w:eastAsia="Meiryo" w:cs="Calibri"/>
                <w:lang w:eastAsia="es-CO"/>
              </w:rPr>
              <w:t>Cuestionario</w:t>
            </w:r>
          </w:p>
          <w:p w14:paraId="536FA0C2" w14:textId="77777777" w:rsidR="00490B28" w:rsidRDefault="00490B28" w:rsidP="00490B28">
            <w:pPr>
              <w:spacing w:line="240" w:lineRule="auto"/>
              <w:rPr>
                <w:rFonts w:cs="Calibri"/>
              </w:rPr>
            </w:pPr>
            <w:r w:rsidRPr="005272FB">
              <w:rPr>
                <w:rFonts w:cs="Calibri"/>
              </w:rPr>
              <w:t>Formato seguimiento a unidades productivas</w:t>
            </w:r>
          </w:p>
          <w:p w14:paraId="26160325" w14:textId="7C770964" w:rsidR="00490B28" w:rsidRPr="00F51763" w:rsidRDefault="00490B28" w:rsidP="00490B28">
            <w:pPr>
              <w:spacing w:line="240" w:lineRule="auto"/>
              <w:rPr>
                <w:rFonts w:cs="Calibri"/>
                <w:b/>
                <w:sz w:val="24"/>
                <w:szCs w:val="24"/>
              </w:rPr>
            </w:pPr>
            <w:r>
              <w:rPr>
                <w:rFonts w:cs="Calibri"/>
              </w:rPr>
              <w:t>Resultados de cosecha</w:t>
            </w:r>
          </w:p>
        </w:tc>
      </w:tr>
      <w:tr w:rsidR="006A4E40" w:rsidRPr="00F51763" w14:paraId="3906EC86" w14:textId="77777777" w:rsidTr="00BD449F">
        <w:trPr>
          <w:trHeight w:val="795"/>
        </w:trPr>
        <w:tc>
          <w:tcPr>
            <w:tcW w:w="1418" w:type="dxa"/>
          </w:tcPr>
          <w:p w14:paraId="5103B65F" w14:textId="77777777" w:rsidR="002271CB" w:rsidRPr="00F51763" w:rsidRDefault="002271CB" w:rsidP="00BB464D">
            <w:pPr>
              <w:spacing w:line="240" w:lineRule="auto"/>
              <w:rPr>
                <w:rFonts w:cs="Calibri"/>
                <w:b/>
                <w:sz w:val="24"/>
                <w:szCs w:val="24"/>
              </w:rPr>
            </w:pPr>
          </w:p>
        </w:tc>
        <w:tc>
          <w:tcPr>
            <w:tcW w:w="1418" w:type="dxa"/>
          </w:tcPr>
          <w:p w14:paraId="16783BFF" w14:textId="77777777" w:rsidR="002271CB" w:rsidRPr="00F51763" w:rsidRDefault="002271CB" w:rsidP="00BB464D">
            <w:pPr>
              <w:spacing w:line="240" w:lineRule="auto"/>
              <w:rPr>
                <w:rFonts w:cs="Calibri"/>
                <w:b/>
                <w:sz w:val="24"/>
                <w:szCs w:val="24"/>
              </w:rPr>
            </w:pPr>
          </w:p>
        </w:tc>
        <w:tc>
          <w:tcPr>
            <w:tcW w:w="2551" w:type="dxa"/>
          </w:tcPr>
          <w:p w14:paraId="1DA2652E" w14:textId="77777777" w:rsidR="002271CB" w:rsidRPr="00F51763" w:rsidRDefault="002271CB" w:rsidP="00BB464D">
            <w:pPr>
              <w:spacing w:line="240" w:lineRule="auto"/>
              <w:rPr>
                <w:rFonts w:cs="Calibri"/>
                <w:b/>
                <w:sz w:val="24"/>
                <w:szCs w:val="24"/>
              </w:rPr>
            </w:pPr>
          </w:p>
        </w:tc>
        <w:tc>
          <w:tcPr>
            <w:tcW w:w="1843" w:type="dxa"/>
          </w:tcPr>
          <w:p w14:paraId="7A104A62" w14:textId="276DD3B4" w:rsidR="002271CB" w:rsidRPr="001340AD" w:rsidRDefault="002271CB" w:rsidP="00BB464D">
            <w:pPr>
              <w:spacing w:line="240" w:lineRule="auto"/>
              <w:rPr>
                <w:rFonts w:cs="Calibri"/>
                <w:bCs/>
                <w:sz w:val="24"/>
                <w:szCs w:val="24"/>
              </w:rPr>
            </w:pPr>
          </w:p>
        </w:tc>
        <w:tc>
          <w:tcPr>
            <w:tcW w:w="1701" w:type="dxa"/>
          </w:tcPr>
          <w:p w14:paraId="5E02860A" w14:textId="330EDACD" w:rsidR="002271CB" w:rsidRPr="003F601A" w:rsidRDefault="001C1684" w:rsidP="003F601A">
            <w:pPr>
              <w:spacing w:line="240" w:lineRule="auto"/>
              <w:rPr>
                <w:rFonts w:cs="Calibri"/>
                <w:bCs/>
                <w:sz w:val="24"/>
                <w:szCs w:val="24"/>
              </w:rPr>
            </w:pPr>
            <w:proofErr w:type="gramStart"/>
            <w:r>
              <w:t>Demuestra  conocimiento</w:t>
            </w:r>
            <w:proofErr w:type="gramEnd"/>
            <w:r>
              <w:t xml:space="preserve"> y habilidad en la solución de novedades del proceso productivo, </w:t>
            </w:r>
            <w:r>
              <w:lastRenderedPageBreak/>
              <w:t>según procedimientos técnicos y normatividad vigente</w:t>
            </w:r>
          </w:p>
        </w:tc>
        <w:tc>
          <w:tcPr>
            <w:tcW w:w="1418" w:type="dxa"/>
          </w:tcPr>
          <w:p w14:paraId="349BE4B7" w14:textId="77777777" w:rsidR="006115C8" w:rsidRPr="005272FB" w:rsidRDefault="006115C8" w:rsidP="006115C8">
            <w:pPr>
              <w:spacing w:after="0" w:line="240" w:lineRule="auto"/>
              <w:rPr>
                <w:rFonts w:eastAsia="Meiryo" w:cs="Calibri"/>
                <w:lang w:eastAsia="es-CO"/>
              </w:rPr>
            </w:pPr>
            <w:r w:rsidRPr="005272FB">
              <w:rPr>
                <w:rFonts w:eastAsia="Meiryo" w:cs="Calibri"/>
                <w:lang w:eastAsia="es-CO"/>
              </w:rPr>
              <w:lastRenderedPageBreak/>
              <w:t xml:space="preserve">Mapa mental </w:t>
            </w:r>
          </w:p>
          <w:p w14:paraId="5BA221A9" w14:textId="77777777" w:rsidR="006115C8" w:rsidRPr="005272FB" w:rsidRDefault="006115C8" w:rsidP="006115C8">
            <w:pPr>
              <w:spacing w:after="0" w:line="240" w:lineRule="auto"/>
              <w:rPr>
                <w:rFonts w:eastAsia="Meiryo" w:cs="Calibri"/>
                <w:lang w:eastAsia="es-CO"/>
              </w:rPr>
            </w:pPr>
            <w:r w:rsidRPr="005272FB">
              <w:rPr>
                <w:rFonts w:eastAsia="Meiryo" w:cs="Calibri"/>
                <w:lang w:eastAsia="es-CO"/>
              </w:rPr>
              <w:t xml:space="preserve">Lista de </w:t>
            </w:r>
          </w:p>
          <w:p w14:paraId="75F240C9" w14:textId="77777777" w:rsidR="006115C8" w:rsidRPr="005272FB" w:rsidRDefault="006115C8" w:rsidP="006115C8">
            <w:pPr>
              <w:spacing w:after="0" w:line="240" w:lineRule="auto"/>
              <w:rPr>
                <w:rFonts w:eastAsia="Meiryo" w:cs="Calibri"/>
                <w:lang w:eastAsia="es-CO"/>
              </w:rPr>
            </w:pPr>
            <w:r w:rsidRPr="005272FB">
              <w:rPr>
                <w:rFonts w:eastAsia="Meiryo" w:cs="Calibri"/>
                <w:lang w:eastAsia="es-CO"/>
              </w:rPr>
              <w:t>Chequeo</w:t>
            </w:r>
          </w:p>
          <w:p w14:paraId="69AC4A8A" w14:textId="77777777" w:rsidR="006115C8" w:rsidRPr="005272FB" w:rsidRDefault="006115C8" w:rsidP="006115C8">
            <w:pPr>
              <w:spacing w:after="0" w:line="240" w:lineRule="auto"/>
              <w:rPr>
                <w:rFonts w:eastAsia="Meiryo" w:cs="Calibri"/>
                <w:lang w:eastAsia="es-CO"/>
              </w:rPr>
            </w:pPr>
            <w:r w:rsidRPr="005272FB">
              <w:rPr>
                <w:rFonts w:eastAsia="Meiryo" w:cs="Calibri"/>
                <w:lang w:eastAsia="es-CO"/>
              </w:rPr>
              <w:t>Documentos técnicos</w:t>
            </w:r>
          </w:p>
          <w:p w14:paraId="11B48327" w14:textId="77777777" w:rsidR="006115C8" w:rsidRPr="005272FB" w:rsidRDefault="006115C8" w:rsidP="006115C8">
            <w:pPr>
              <w:spacing w:after="0" w:line="240" w:lineRule="auto"/>
              <w:rPr>
                <w:rFonts w:eastAsia="Meiryo" w:cs="Calibri"/>
                <w:lang w:eastAsia="es-CO"/>
              </w:rPr>
            </w:pPr>
            <w:r w:rsidRPr="005272FB">
              <w:rPr>
                <w:rFonts w:eastAsia="Meiryo" w:cs="Calibri"/>
                <w:lang w:eastAsia="es-CO"/>
              </w:rPr>
              <w:t>Cuestionario</w:t>
            </w:r>
          </w:p>
          <w:p w14:paraId="55181BAD" w14:textId="77777777" w:rsidR="006115C8" w:rsidRDefault="006115C8" w:rsidP="006115C8">
            <w:pPr>
              <w:spacing w:line="240" w:lineRule="auto"/>
              <w:rPr>
                <w:rFonts w:cs="Calibri"/>
              </w:rPr>
            </w:pPr>
            <w:r w:rsidRPr="005272FB">
              <w:rPr>
                <w:rFonts w:cs="Calibri"/>
              </w:rPr>
              <w:lastRenderedPageBreak/>
              <w:t>Formato seguimiento a unidades productivas</w:t>
            </w:r>
          </w:p>
          <w:p w14:paraId="21DD11F7" w14:textId="18EA91A5" w:rsidR="002271CB" w:rsidRPr="00F51763" w:rsidRDefault="006115C8" w:rsidP="006115C8">
            <w:pPr>
              <w:spacing w:line="240" w:lineRule="auto"/>
              <w:rPr>
                <w:rFonts w:cs="Calibri"/>
                <w:b/>
                <w:sz w:val="24"/>
                <w:szCs w:val="24"/>
              </w:rPr>
            </w:pPr>
            <w:r>
              <w:rPr>
                <w:rFonts w:cs="Calibri"/>
              </w:rPr>
              <w:t>Resultados de cosecha</w:t>
            </w:r>
          </w:p>
        </w:tc>
      </w:tr>
    </w:tbl>
    <w:p w14:paraId="03C363E3" w14:textId="77777777" w:rsidR="009448E8" w:rsidRDefault="00F51763" w:rsidP="009448E8">
      <w:pPr>
        <w:tabs>
          <w:tab w:val="left" w:pos="1470"/>
        </w:tabs>
        <w:spacing w:after="0" w:line="360" w:lineRule="auto"/>
        <w:jc w:val="both"/>
        <w:rPr>
          <w:rFonts w:cs="Calibri"/>
          <w:b/>
          <w:color w:val="000000" w:themeColor="text1"/>
        </w:rPr>
      </w:pPr>
      <w:r>
        <w:rPr>
          <w:rFonts w:cs="Calibri"/>
          <w:b/>
          <w:color w:val="000000" w:themeColor="text1"/>
        </w:rPr>
        <w:lastRenderedPageBreak/>
        <w:tab/>
      </w:r>
    </w:p>
    <w:p w14:paraId="70FD8822" w14:textId="77777777" w:rsidR="002C0DBF" w:rsidRDefault="002C0DBF" w:rsidP="009448E8">
      <w:pPr>
        <w:tabs>
          <w:tab w:val="left" w:pos="1470"/>
        </w:tabs>
        <w:spacing w:after="0" w:line="360" w:lineRule="auto"/>
        <w:jc w:val="both"/>
        <w:rPr>
          <w:rFonts w:cs="Calibri"/>
          <w:b/>
          <w:color w:val="000000" w:themeColor="text1"/>
        </w:rPr>
      </w:pPr>
    </w:p>
    <w:p w14:paraId="7BDC636B" w14:textId="77777777" w:rsidR="002C0DBF" w:rsidRDefault="002C0DBF" w:rsidP="009448E8">
      <w:pPr>
        <w:tabs>
          <w:tab w:val="left" w:pos="1470"/>
        </w:tabs>
        <w:spacing w:after="0" w:line="360" w:lineRule="auto"/>
        <w:jc w:val="both"/>
        <w:rPr>
          <w:rFonts w:cs="Calibri"/>
          <w:b/>
          <w:color w:val="000000" w:themeColor="text1"/>
        </w:rPr>
      </w:pPr>
    </w:p>
    <w:p w14:paraId="137AA874" w14:textId="77777777" w:rsidR="002C0DBF" w:rsidRDefault="002C0DBF" w:rsidP="009448E8">
      <w:pPr>
        <w:tabs>
          <w:tab w:val="left" w:pos="1470"/>
        </w:tabs>
        <w:spacing w:after="0" w:line="360" w:lineRule="auto"/>
        <w:jc w:val="both"/>
        <w:rPr>
          <w:rFonts w:cs="Calibri"/>
          <w:b/>
          <w:color w:val="000000" w:themeColor="text1"/>
        </w:rPr>
      </w:pPr>
    </w:p>
    <w:p w14:paraId="0CCB4776" w14:textId="0C1B060A" w:rsidR="00F51763" w:rsidRDefault="00B53D0D" w:rsidP="009448E8">
      <w:pPr>
        <w:tabs>
          <w:tab w:val="left" w:pos="1470"/>
        </w:tabs>
        <w:spacing w:after="0" w:line="360" w:lineRule="auto"/>
        <w:jc w:val="both"/>
        <w:rPr>
          <w:rFonts w:cs="Calibri"/>
          <w:b/>
          <w:sz w:val="24"/>
          <w:szCs w:val="24"/>
        </w:rPr>
      </w:pPr>
      <w:r w:rsidRPr="00F51763">
        <w:rPr>
          <w:rFonts w:cs="Calibri"/>
          <w:b/>
          <w:sz w:val="24"/>
          <w:szCs w:val="24"/>
        </w:rPr>
        <w:t>5. GLOSARIO DE TÉRMINOS</w:t>
      </w:r>
    </w:p>
    <w:p w14:paraId="6E9B67CC"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Agricultura ecológica: </w:t>
      </w:r>
      <w:r w:rsidRPr="00692FC8">
        <w:rPr>
          <w:rFonts w:ascii="Calibri" w:hAnsi="Calibri" w:cs="Calibri"/>
          <w:sz w:val="24"/>
          <w:szCs w:val="24"/>
        </w:rPr>
        <w:t>Sistema global de gestión de la producción que fomenta y realza la salud de los agroecosistemas, inclusive la diversidad biológica, los ciclos biológicos y la actividad biológica del suelo. Hace hincapié en la utilización de prácticas de gestión, en referencia a la utilización de insumos no agrícolas, teniendo en cuenta que las condiciones regionales requieren sistemas adaptados localmente. Ello se consigue aplicando, siempre que es posible, métodos culturales, biológicos y mecánicos, en contraposición a la utilización de materiales sintéticos, para desempeñar cualquier función específica dentro del sistema.</w:t>
      </w:r>
    </w:p>
    <w:p w14:paraId="5AE9DF57" w14:textId="77777777" w:rsidR="00B646B4" w:rsidRPr="00692FC8" w:rsidRDefault="00B646B4" w:rsidP="00B646B4">
      <w:pPr>
        <w:pStyle w:val="Sinespaciado"/>
        <w:rPr>
          <w:rFonts w:ascii="Calibri" w:eastAsia="Times New Roman" w:hAnsi="Calibri" w:cs="Calibri"/>
          <w:sz w:val="24"/>
          <w:szCs w:val="24"/>
        </w:rPr>
      </w:pPr>
      <w:r w:rsidRPr="00692FC8">
        <w:rPr>
          <w:rFonts w:ascii="Calibri" w:eastAsia="Times New Roman" w:hAnsi="Calibri" w:cs="Calibri"/>
          <w:b/>
          <w:sz w:val="24"/>
          <w:szCs w:val="24"/>
        </w:rPr>
        <w:t>Agricultura ecológica, o biológica:</w:t>
      </w:r>
      <w:r w:rsidRPr="00692FC8">
        <w:rPr>
          <w:rFonts w:ascii="Calibri" w:eastAsia="Times New Roman" w:hAnsi="Calibri" w:cs="Calibri"/>
          <w:sz w:val="24"/>
          <w:szCs w:val="24"/>
        </w:rPr>
        <w:t xml:space="preserve"> Conjunto de técnicas de cultivo que excluye el uso de insumos sintéticos, tales como abonos y pesticidas artificiales, o el uso de organismos modificados genéticamente.</w:t>
      </w:r>
    </w:p>
    <w:p w14:paraId="5929EB8A" w14:textId="77777777" w:rsidR="00B646B4" w:rsidRPr="00692FC8" w:rsidRDefault="00B646B4" w:rsidP="00B646B4">
      <w:pPr>
        <w:pStyle w:val="Sinespaciado"/>
        <w:rPr>
          <w:rFonts w:ascii="Calibri" w:eastAsia="Times New Roman" w:hAnsi="Calibri" w:cs="Calibri"/>
          <w:sz w:val="24"/>
          <w:szCs w:val="24"/>
        </w:rPr>
      </w:pPr>
      <w:r w:rsidRPr="00692FC8">
        <w:rPr>
          <w:rFonts w:ascii="Calibri" w:eastAsia="Times New Roman" w:hAnsi="Calibri" w:cs="Calibri"/>
          <w:b/>
          <w:sz w:val="24"/>
          <w:szCs w:val="24"/>
          <w:bdr w:val="none" w:sz="0" w:space="0" w:color="auto" w:frame="1"/>
        </w:rPr>
        <w:t>Agricultura comercial:</w:t>
      </w:r>
      <w:r w:rsidRPr="00692FC8">
        <w:rPr>
          <w:rFonts w:ascii="Calibri" w:eastAsia="Times New Roman" w:hAnsi="Calibri" w:cs="Calibri"/>
          <w:sz w:val="24"/>
          <w:szCs w:val="24"/>
          <w:bdr w:val="none" w:sz="0" w:space="0" w:color="auto" w:frame="1"/>
        </w:rPr>
        <w:t xml:space="preserve"> La destinada a la producción para el mercado.</w:t>
      </w:r>
    </w:p>
    <w:p w14:paraId="383DEC4B" w14:textId="77777777" w:rsidR="00B646B4" w:rsidRPr="00692FC8" w:rsidRDefault="00B646B4" w:rsidP="00B646B4">
      <w:pPr>
        <w:pStyle w:val="Sinespaciado"/>
        <w:rPr>
          <w:rFonts w:ascii="Calibri" w:eastAsia="Times New Roman" w:hAnsi="Calibri" w:cs="Calibri"/>
          <w:sz w:val="24"/>
          <w:szCs w:val="24"/>
        </w:rPr>
      </w:pPr>
      <w:r w:rsidRPr="00692FC8">
        <w:rPr>
          <w:rFonts w:ascii="Calibri" w:eastAsia="Times New Roman" w:hAnsi="Calibri" w:cs="Calibri"/>
          <w:b/>
          <w:sz w:val="24"/>
          <w:szCs w:val="24"/>
          <w:bdr w:val="none" w:sz="0" w:space="0" w:color="auto" w:frame="1"/>
        </w:rPr>
        <w:t>Agricultura extensiva, intensiva:</w:t>
      </w:r>
      <w:r w:rsidRPr="00692FC8">
        <w:rPr>
          <w:rFonts w:ascii="Calibri" w:eastAsia="Times New Roman" w:hAnsi="Calibri" w:cs="Calibri"/>
          <w:sz w:val="24"/>
          <w:szCs w:val="24"/>
          <w:bdr w:val="none" w:sz="0" w:space="0" w:color="auto" w:frame="1"/>
        </w:rPr>
        <w:t> </w:t>
      </w:r>
      <w:hyperlink r:id="rId38" w:history="1">
        <w:r w:rsidRPr="00692FC8">
          <w:rPr>
            <w:rFonts w:ascii="Calibri" w:eastAsia="Times New Roman" w:hAnsi="Calibri" w:cs="Calibri"/>
            <w:sz w:val="24"/>
            <w:szCs w:val="24"/>
            <w:bdr w:val="none" w:sz="0" w:space="0" w:color="auto" w:frame="1"/>
          </w:rPr>
          <w:t>cultivo extensivo</w:t>
        </w:r>
      </w:hyperlink>
      <w:r w:rsidRPr="00692FC8">
        <w:rPr>
          <w:rFonts w:ascii="Calibri" w:eastAsia="Times New Roman" w:hAnsi="Calibri" w:cs="Calibri"/>
          <w:sz w:val="24"/>
          <w:szCs w:val="24"/>
          <w:bdr w:val="none" w:sz="0" w:space="0" w:color="auto" w:frame="1"/>
        </w:rPr>
        <w:t>, </w:t>
      </w:r>
      <w:hyperlink r:id="rId39" w:history="1">
        <w:r w:rsidRPr="00692FC8">
          <w:rPr>
            <w:rFonts w:ascii="Calibri" w:eastAsia="Times New Roman" w:hAnsi="Calibri" w:cs="Calibri"/>
            <w:sz w:val="24"/>
            <w:szCs w:val="24"/>
            <w:bdr w:val="none" w:sz="0" w:space="0" w:color="auto" w:frame="1"/>
          </w:rPr>
          <w:t>cultivo intensivo</w:t>
        </w:r>
      </w:hyperlink>
      <w:r w:rsidRPr="00692FC8">
        <w:rPr>
          <w:rFonts w:ascii="Calibri" w:eastAsia="Times New Roman" w:hAnsi="Calibri" w:cs="Calibri"/>
          <w:sz w:val="24"/>
          <w:szCs w:val="24"/>
          <w:bdr w:val="none" w:sz="0" w:space="0" w:color="auto" w:frame="1"/>
        </w:rPr>
        <w:t>.</w:t>
      </w:r>
    </w:p>
    <w:p w14:paraId="3A9EC6F3" w14:textId="77777777" w:rsidR="00B646B4" w:rsidRPr="00692FC8" w:rsidRDefault="00B646B4" w:rsidP="00B646B4">
      <w:pPr>
        <w:pStyle w:val="Sinespaciado"/>
        <w:rPr>
          <w:rFonts w:ascii="Calibri" w:eastAsia="Times New Roman" w:hAnsi="Calibri" w:cs="Calibri"/>
          <w:b/>
          <w:sz w:val="24"/>
          <w:szCs w:val="24"/>
          <w:bdr w:val="none" w:sz="0" w:space="0" w:color="auto" w:frame="1"/>
        </w:rPr>
      </w:pPr>
      <w:r w:rsidRPr="00692FC8">
        <w:rPr>
          <w:rFonts w:ascii="Calibri" w:eastAsia="Times New Roman" w:hAnsi="Calibri" w:cs="Calibri"/>
          <w:b/>
          <w:sz w:val="24"/>
          <w:szCs w:val="24"/>
          <w:bdr w:val="none" w:sz="0" w:space="0" w:color="auto" w:frame="1"/>
        </w:rPr>
        <w:t>Agricultura de regadío:</w:t>
      </w:r>
      <w:r w:rsidRPr="00692FC8">
        <w:rPr>
          <w:rFonts w:ascii="Calibri" w:eastAsia="Times New Roman" w:hAnsi="Calibri" w:cs="Calibri"/>
          <w:sz w:val="24"/>
          <w:szCs w:val="24"/>
          <w:bdr w:val="none" w:sz="0" w:space="0" w:color="auto" w:frame="1"/>
        </w:rPr>
        <w:t xml:space="preserve"> La que se practica en tierras que se riegan.</w:t>
      </w:r>
    </w:p>
    <w:p w14:paraId="7843199D" w14:textId="77777777" w:rsidR="00B646B4" w:rsidRPr="00692FC8" w:rsidRDefault="00B646B4" w:rsidP="00B646B4">
      <w:pPr>
        <w:pStyle w:val="Sinespaciado"/>
        <w:rPr>
          <w:rFonts w:ascii="Calibri" w:eastAsia="Times New Roman" w:hAnsi="Calibri" w:cs="Calibri"/>
          <w:sz w:val="24"/>
          <w:szCs w:val="24"/>
        </w:rPr>
      </w:pPr>
      <w:r w:rsidRPr="00692FC8">
        <w:rPr>
          <w:rFonts w:ascii="Calibri" w:eastAsia="Times New Roman" w:hAnsi="Calibri" w:cs="Calibri"/>
          <w:b/>
          <w:sz w:val="24"/>
          <w:szCs w:val="24"/>
          <w:bdr w:val="none" w:sz="0" w:space="0" w:color="auto" w:frame="1"/>
        </w:rPr>
        <w:t>Agricultura de secano:</w:t>
      </w:r>
      <w:r w:rsidRPr="00692FC8">
        <w:rPr>
          <w:rFonts w:ascii="Calibri" w:eastAsia="Times New Roman" w:hAnsi="Calibri" w:cs="Calibri"/>
          <w:sz w:val="24"/>
          <w:szCs w:val="24"/>
          <w:bdr w:val="none" w:sz="0" w:space="0" w:color="auto" w:frame="1"/>
        </w:rPr>
        <w:t xml:space="preserve"> La que se practica en tierras que no se riegan, y solo participa del agua llovediza.</w:t>
      </w:r>
    </w:p>
    <w:p w14:paraId="413A84DC" w14:textId="77777777" w:rsidR="00B646B4" w:rsidRPr="00692FC8" w:rsidRDefault="00B646B4" w:rsidP="00B646B4">
      <w:pPr>
        <w:pStyle w:val="Sinespaciado"/>
        <w:rPr>
          <w:rFonts w:ascii="Calibri" w:hAnsi="Calibri" w:cs="Calibri"/>
          <w:b/>
          <w:sz w:val="24"/>
          <w:szCs w:val="24"/>
        </w:rPr>
      </w:pPr>
      <w:r w:rsidRPr="00692FC8">
        <w:rPr>
          <w:rFonts w:ascii="Calibri" w:eastAsia="Times New Roman" w:hAnsi="Calibri" w:cs="Calibri"/>
          <w:sz w:val="24"/>
          <w:szCs w:val="24"/>
          <w:bdr w:val="none" w:sz="0" w:space="0" w:color="auto" w:frame="1"/>
        </w:rPr>
        <w:t>Agricultura de subsistencia: Por contraposición a la comercial, no está preparada para la competencia del mercado.</w:t>
      </w:r>
    </w:p>
    <w:p w14:paraId="7D07CA41"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Agricultura: </w:t>
      </w:r>
      <w:r w:rsidRPr="00692FC8">
        <w:rPr>
          <w:rFonts w:ascii="Calibri" w:hAnsi="Calibri" w:cs="Calibri"/>
          <w:sz w:val="24"/>
          <w:szCs w:val="24"/>
        </w:rPr>
        <w:t>La agricultura es la actividad humana que se dedica al cultivo y producción de plantas, vegetales y frutas. Es una práctica muy importante para la alimentación de la población y para el desarrollo económico de muchos países.</w:t>
      </w:r>
    </w:p>
    <w:p w14:paraId="2EE713C1"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Agroindustria: </w:t>
      </w:r>
      <w:r w:rsidRPr="00692FC8">
        <w:rPr>
          <w:rFonts w:ascii="Calibri" w:hAnsi="Calibri" w:cs="Calibri"/>
          <w:sz w:val="24"/>
          <w:szCs w:val="24"/>
        </w:rPr>
        <w:t>La agroindustria es la actividad económica que se dedica a la transformación de los productos agrícolas en alimentos procesados, como, por ejemplo, la leche en queso, el trigo en harina, entre otros.</w:t>
      </w:r>
    </w:p>
    <w:p w14:paraId="71ED9B91"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 xml:space="preserve">Agrotóxicos: </w:t>
      </w:r>
      <w:r w:rsidRPr="00692FC8">
        <w:rPr>
          <w:rFonts w:ascii="Calibri" w:hAnsi="Calibri" w:cs="Calibri"/>
          <w:sz w:val="24"/>
          <w:szCs w:val="24"/>
        </w:rPr>
        <w:t>Los agrotóxicos son sustancias químicas utilizadas en la agricultura para controlar plagas y enfermedades de las plantas. Sin embargo, su uso excesivo puede ser perjudicial para la salud humana y el medio ambiente.</w:t>
      </w:r>
    </w:p>
    <w:p w14:paraId="4375FC51"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lastRenderedPageBreak/>
        <w:t xml:space="preserve">Agricultura ecológica: </w:t>
      </w:r>
      <w:r w:rsidRPr="00692FC8">
        <w:rPr>
          <w:rFonts w:ascii="Calibri" w:hAnsi="Calibri" w:cs="Calibri"/>
          <w:sz w:val="24"/>
          <w:szCs w:val="24"/>
        </w:rPr>
        <w:t>La agricultura ecológica es una práctica agrícola que se enfoca en el cuidado del medio ambiente y la salud humana. Se utilizan técnicas y métodos naturales para el control de plagas y enfermedades, y se evita el uso de agrotóxicos.</w:t>
      </w:r>
    </w:p>
    <w:p w14:paraId="205D85F8"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Fertilizantes: </w:t>
      </w:r>
      <w:r w:rsidRPr="00692FC8">
        <w:rPr>
          <w:rFonts w:ascii="Calibri" w:hAnsi="Calibri" w:cs="Calibri"/>
          <w:sz w:val="24"/>
          <w:szCs w:val="24"/>
        </w:rPr>
        <w:t>Los fertilizantes son sustancias que se utilizan para enriquecer el suelo y mejorar el crecimiento de las plantas. Existen fertilizantes orgánicos y químicos, y su uso debe ser controlado para evitar la contaminación del suelo y el agua.</w:t>
      </w:r>
    </w:p>
    <w:p w14:paraId="3EE94D11"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 xml:space="preserve">Riego: </w:t>
      </w:r>
      <w:r w:rsidRPr="00692FC8">
        <w:rPr>
          <w:rFonts w:ascii="Calibri" w:hAnsi="Calibri" w:cs="Calibri"/>
          <w:sz w:val="24"/>
          <w:szCs w:val="24"/>
        </w:rPr>
        <w:t>El riego es una técnica utilizada para suministrar agua a las plantas y cultivos. Existen diferentes métodos de riego, como el riego por goteo, el riego por aspersión, entre otros.</w:t>
      </w:r>
    </w:p>
    <w:p w14:paraId="173E5414"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 xml:space="preserve">Cultivo de secano: </w:t>
      </w:r>
      <w:r w:rsidRPr="00692FC8">
        <w:rPr>
          <w:rFonts w:ascii="Calibri" w:hAnsi="Calibri" w:cs="Calibri"/>
          <w:sz w:val="24"/>
          <w:szCs w:val="24"/>
        </w:rPr>
        <w:t>El cultivo de secano es una práctica agrícola que se realiza en zonas donde no hay suficiente agua para el riego. Se utilizan cultivos que se adaptan a las condiciones de sequía y se aprovecha al máximo el agua de lluvia</w:t>
      </w:r>
      <w:r w:rsidRPr="00692FC8">
        <w:rPr>
          <w:rFonts w:ascii="Calibri" w:hAnsi="Calibri" w:cs="Calibri"/>
          <w:b/>
          <w:sz w:val="24"/>
          <w:szCs w:val="24"/>
        </w:rPr>
        <w:t>.</w:t>
      </w:r>
    </w:p>
    <w:p w14:paraId="4D2C4102"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Cultivo de regadío: </w:t>
      </w:r>
      <w:r w:rsidRPr="00692FC8">
        <w:rPr>
          <w:rFonts w:ascii="Calibri" w:hAnsi="Calibri" w:cs="Calibri"/>
          <w:sz w:val="24"/>
          <w:szCs w:val="24"/>
        </w:rPr>
        <w:t>El cultivo de regadío es una práctica agrícola que se realiza en zonas con suficiente agua para el riego. Se pueden cultivar una gran variedad de plantas y cultivos, y se utiliza el agua de riego para garantizar su crecimiento y producción.</w:t>
      </w:r>
    </w:p>
    <w:p w14:paraId="35C6B6FB"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Rotación de cultivos: </w:t>
      </w:r>
      <w:r w:rsidRPr="00692FC8">
        <w:rPr>
          <w:rFonts w:ascii="Calibri" w:hAnsi="Calibri" w:cs="Calibri"/>
          <w:sz w:val="24"/>
          <w:szCs w:val="24"/>
        </w:rPr>
        <w:t>La rotación de cultivos es una técnica agrícola que consiste en alternar diferentes tipos de cultivos en una misma zona. Se utiliza para mejorar la calidad del suelo y prevenir enfermedades y plagas.</w:t>
      </w:r>
    </w:p>
    <w:p w14:paraId="23667914"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 xml:space="preserve">Siembra directa: </w:t>
      </w:r>
      <w:r w:rsidRPr="00692FC8">
        <w:rPr>
          <w:rFonts w:ascii="Calibri" w:hAnsi="Calibri" w:cs="Calibri"/>
          <w:sz w:val="24"/>
          <w:szCs w:val="24"/>
        </w:rPr>
        <w:t>La siembra directa es una técnica agrícola que consiste en sembrar las semillas directamente en el suelo sin necesidad de labrar la tierra. Esta técnica ayuda a reducir la erosión del suelo y a conservar la humedad</w:t>
      </w:r>
      <w:r w:rsidRPr="00692FC8">
        <w:rPr>
          <w:rFonts w:ascii="Calibri" w:hAnsi="Calibri" w:cs="Calibri"/>
          <w:b/>
          <w:sz w:val="24"/>
          <w:szCs w:val="24"/>
        </w:rPr>
        <w:t>.</w:t>
      </w:r>
    </w:p>
    <w:p w14:paraId="2D3FA917"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Cultivos transgénicos</w:t>
      </w:r>
      <w:r w:rsidRPr="00692FC8">
        <w:rPr>
          <w:rFonts w:ascii="Calibri" w:hAnsi="Calibri" w:cs="Calibri"/>
          <w:sz w:val="24"/>
          <w:szCs w:val="24"/>
        </w:rPr>
        <w:t>: Los cultivos transgénicos son plantas que han sido modificadas genéticamente para obtener características específicas, como, por ejemplo, resistencia a plagas o sequías. Sin embargo, su uso puede tener consecuencias negativas para el medio ambiente y la salud humana</w:t>
      </w:r>
      <w:r w:rsidRPr="00692FC8">
        <w:rPr>
          <w:rFonts w:ascii="Calibri" w:hAnsi="Calibri" w:cs="Calibri"/>
          <w:b/>
          <w:sz w:val="24"/>
          <w:szCs w:val="24"/>
        </w:rPr>
        <w:t>.</w:t>
      </w:r>
    </w:p>
    <w:p w14:paraId="7E46B35D"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Agricultura de precisión: </w:t>
      </w:r>
      <w:r w:rsidRPr="00692FC8">
        <w:rPr>
          <w:rFonts w:ascii="Calibri" w:hAnsi="Calibri" w:cs="Calibri"/>
          <w:sz w:val="24"/>
          <w:szCs w:val="24"/>
        </w:rPr>
        <w:t>La agricultura de precisión es una técnica agrícola que utiliza tecnología avanzada para mejorar la productividad y eficiencia de los cultivos. Se utilizan herramientas como drones, GPS y sensores para recopilar información sobre el suelo y las plantas.</w:t>
      </w:r>
    </w:p>
    <w:p w14:paraId="795BF915"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Agricultura urbana: </w:t>
      </w:r>
      <w:r w:rsidRPr="00692FC8">
        <w:rPr>
          <w:rFonts w:ascii="Calibri" w:hAnsi="Calibri" w:cs="Calibri"/>
          <w:sz w:val="24"/>
          <w:szCs w:val="24"/>
        </w:rPr>
        <w:t>La agricultura urbana es una práctica agrícola que se realiza en zonas urbanas, como jardines, balcones y terrazas. Se utilizan técnicas de cultivo en macetas y recipientes para producir alimentos frescos en la ciudad.</w:t>
      </w:r>
    </w:p>
    <w:p w14:paraId="586F9609"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Agricultura sostenible: </w:t>
      </w:r>
      <w:r w:rsidRPr="00692FC8">
        <w:rPr>
          <w:rFonts w:ascii="Calibri" w:hAnsi="Calibri" w:cs="Calibri"/>
          <w:sz w:val="24"/>
          <w:szCs w:val="24"/>
        </w:rPr>
        <w:t>La agricultura sostenible es una práctica agrícola que se enfoca en la producción de alimentos de manera responsable y sostenible. Se utiliza técnicas y métodos que respetan el medio ambiente y la salud humana.</w:t>
      </w:r>
    </w:p>
    <w:p w14:paraId="4BDBB767"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 xml:space="preserve">Agricultura familiar: </w:t>
      </w:r>
      <w:r w:rsidRPr="00692FC8">
        <w:rPr>
          <w:rFonts w:ascii="Calibri" w:hAnsi="Calibri" w:cs="Calibri"/>
          <w:sz w:val="24"/>
          <w:szCs w:val="24"/>
        </w:rPr>
        <w:t>La agricultura familiar es una práctica agrícola que se realiza en pequeñas fincas y propiedades familiares. Es una actividad económica muy importante para muchas comunidades rurales y contribuye a la seguridad alimentaria y el desarrollo económico.</w:t>
      </w:r>
    </w:p>
    <w:p w14:paraId="4717C5FB"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 xml:space="preserve">Compostaje: </w:t>
      </w:r>
      <w:r w:rsidRPr="00692FC8">
        <w:rPr>
          <w:rFonts w:ascii="Calibri" w:hAnsi="Calibri" w:cs="Calibri"/>
          <w:sz w:val="24"/>
          <w:szCs w:val="24"/>
        </w:rPr>
        <w:t>El compostaje es un proceso de descomposición de materia orgánica, como, por ejemplo, hojas, ramas y restos de comida. Se utiliza para producir abono orgánico que se puede utilizar en la agricultura y jardinería.</w:t>
      </w:r>
    </w:p>
    <w:p w14:paraId="761306AC"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 xml:space="preserve">La materia orgánica: </w:t>
      </w:r>
      <w:r w:rsidRPr="00692FC8">
        <w:rPr>
          <w:rFonts w:ascii="Calibri" w:hAnsi="Calibri" w:cs="Calibri"/>
          <w:sz w:val="24"/>
          <w:szCs w:val="24"/>
        </w:rPr>
        <w:t>es el material vegetal y animal en descomposición que se encuentra en el suelo. Es esencial para la fertilidad del suelo y el crecimiento de las plantas.</w:t>
      </w:r>
    </w:p>
    <w:p w14:paraId="52F3E22E"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lastRenderedPageBreak/>
        <w:t xml:space="preserve">Abono orgánico: </w:t>
      </w:r>
      <w:r w:rsidRPr="00692FC8">
        <w:rPr>
          <w:rFonts w:ascii="Calibri" w:hAnsi="Calibri" w:cs="Calibri"/>
          <w:sz w:val="24"/>
          <w:szCs w:val="24"/>
        </w:rPr>
        <w:t>El abono orgánico es un fertilizante natural producido a partir de materia orgánica en descomposición. Es una alternativa más sostenible y saludable que los fertilizantes químicos.</w:t>
      </w:r>
    </w:p>
    <w:p w14:paraId="7138D58D"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Buenas prácticas agrícolas – BPA: </w:t>
      </w:r>
      <w:r w:rsidRPr="00692FC8">
        <w:rPr>
          <w:rFonts w:ascii="Calibri" w:hAnsi="Calibri" w:cs="Calibri"/>
          <w:sz w:val="24"/>
          <w:szCs w:val="24"/>
        </w:rPr>
        <w:t>Comprenden prácticas para el mejoramiento de los métodos convencionales de producción, haciendo énfasis en la INOCUIDAD del producto, y con el menor impacto de las prácticas de producción sobre el ambiente, la fauna, la flora y la salud de los trabajadores.</w:t>
      </w:r>
    </w:p>
    <w:p w14:paraId="2C657012"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Buenas prácticas de manufactura – BPM: </w:t>
      </w:r>
      <w:r w:rsidRPr="00692FC8">
        <w:rPr>
          <w:rFonts w:ascii="Calibri" w:hAnsi="Calibri" w:cs="Calibri"/>
          <w:sz w:val="24"/>
          <w:szCs w:val="24"/>
        </w:rPr>
        <w:t>Comprenden practicas encaminadas a prevenir y controlar los peligros para la INOCUIDAD del producto, asociados a las etapas relacionadas con la postcosecha del mismo, considerando el mínimo impacto de tales prácticas sobre el ambiente y la salud de los trabajadores.</w:t>
      </w:r>
    </w:p>
    <w:p w14:paraId="4A89211B"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 xml:space="preserve">Buenas prácticas de higiene – BPH: </w:t>
      </w:r>
      <w:r w:rsidRPr="00692FC8">
        <w:rPr>
          <w:rFonts w:ascii="Calibri" w:hAnsi="Calibri" w:cs="Calibri"/>
          <w:sz w:val="24"/>
          <w:szCs w:val="24"/>
        </w:rPr>
        <w:t>Componente horizontal de las BPA y BPM. Comprenden todas las prácticas que buscan asegurar la INOCUIDAD y aptitud del producto, en todas las fases de la cadena alimentaria, con énfasis en los peligros microbiológicos.</w:t>
      </w:r>
    </w:p>
    <w:p w14:paraId="09C7D5FD"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Manejo integrado de plagas: </w:t>
      </w:r>
      <w:r w:rsidRPr="00692FC8">
        <w:rPr>
          <w:rFonts w:ascii="Calibri" w:hAnsi="Calibri" w:cs="Calibri"/>
          <w:sz w:val="24"/>
          <w:szCs w:val="24"/>
        </w:rPr>
        <w:t>Aplicación racional de una combinación de medidas biológicas, biotecnológicas, químicas, de cultivo o de selección de vegetales, de modo que la utilización de productos fitosanitarios químicos se limite al mínimo necesario para mantener la población de la plaga en niveles inferiores a los que producirían daños o perdidas inaceptables desde un punto de vista económico.</w:t>
      </w:r>
    </w:p>
    <w:p w14:paraId="526901D5"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Periodo de carencia: </w:t>
      </w:r>
      <w:r w:rsidRPr="00692FC8">
        <w:rPr>
          <w:rFonts w:ascii="Calibri" w:hAnsi="Calibri" w:cs="Calibri"/>
          <w:sz w:val="24"/>
          <w:szCs w:val="24"/>
        </w:rPr>
        <w:t>Periodo entre la última aplicación de un agroquímico y el momento de la cosecha.</w:t>
      </w:r>
    </w:p>
    <w:p w14:paraId="217827B1"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sostenibilidad: </w:t>
      </w:r>
      <w:r w:rsidRPr="00692FC8">
        <w:rPr>
          <w:rFonts w:ascii="Calibri" w:hAnsi="Calibri" w:cs="Calibri"/>
          <w:sz w:val="24"/>
          <w:szCs w:val="24"/>
        </w:rPr>
        <w:t>Capacidad de atender las necesidades actuales sin sacrificar las capacidades de las generaciones futuras para satisfacer las suyas.</w:t>
      </w:r>
    </w:p>
    <w:p w14:paraId="19976694" w14:textId="77777777" w:rsidR="00B646B4" w:rsidRPr="00692FC8" w:rsidRDefault="00B646B4" w:rsidP="00B646B4">
      <w:pPr>
        <w:pStyle w:val="Sinespaciado"/>
        <w:rPr>
          <w:rFonts w:ascii="Calibri" w:hAnsi="Calibri" w:cs="Calibri"/>
          <w:b/>
          <w:sz w:val="24"/>
          <w:szCs w:val="24"/>
        </w:rPr>
      </w:pPr>
      <w:r w:rsidRPr="00692FC8">
        <w:rPr>
          <w:rFonts w:ascii="Calibri" w:hAnsi="Calibri" w:cs="Calibri"/>
          <w:b/>
          <w:sz w:val="24"/>
          <w:szCs w:val="24"/>
        </w:rPr>
        <w:t xml:space="preserve">Seguridad alimentaria: </w:t>
      </w:r>
      <w:r w:rsidRPr="00692FC8">
        <w:rPr>
          <w:rFonts w:ascii="Calibri" w:hAnsi="Calibri" w:cs="Calibri"/>
          <w:sz w:val="24"/>
          <w:szCs w:val="24"/>
        </w:rPr>
        <w:t>Garantía de que la población tendrá acceso físico y económico a alimentos suficientes e inocuos y de una calidad nutricional apropiada, para satisfacer sus necesidades nutricionales y sus preferencias alimentarias a fin de llevar una vida activa y sana.</w:t>
      </w:r>
    </w:p>
    <w:p w14:paraId="6046F4DC"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Trazabilidad: es</w:t>
      </w:r>
      <w:r w:rsidRPr="00692FC8">
        <w:rPr>
          <w:rFonts w:ascii="Calibri" w:hAnsi="Calibri" w:cs="Calibri"/>
          <w:sz w:val="24"/>
          <w:szCs w:val="24"/>
        </w:rPr>
        <w:t xml:space="preserve"> la capacidad para seguir el movimiento de un alimento a través de etapa(s) especificada(s) de la producción, transformación y distribución.</w:t>
      </w:r>
    </w:p>
    <w:p w14:paraId="1D2C8580" w14:textId="77777777" w:rsidR="00B646B4" w:rsidRPr="00692FC8" w:rsidRDefault="00B646B4" w:rsidP="00B646B4">
      <w:pPr>
        <w:pStyle w:val="Sinespaciado"/>
        <w:rPr>
          <w:rFonts w:ascii="Calibri" w:hAnsi="Calibri" w:cs="Calibri"/>
          <w:color w:val="222222"/>
          <w:sz w:val="24"/>
          <w:szCs w:val="24"/>
          <w:shd w:val="clear" w:color="auto" w:fill="FFFFFF"/>
        </w:rPr>
      </w:pPr>
      <w:r w:rsidRPr="00692FC8">
        <w:rPr>
          <w:rFonts w:ascii="Calibri" w:hAnsi="Calibri" w:cs="Calibri"/>
          <w:b/>
          <w:sz w:val="24"/>
          <w:szCs w:val="24"/>
        </w:rPr>
        <w:t>BPA</w:t>
      </w:r>
      <w:r w:rsidRPr="00692FC8">
        <w:rPr>
          <w:rFonts w:ascii="Calibri" w:hAnsi="Calibri" w:cs="Calibri"/>
          <w:sz w:val="24"/>
          <w:szCs w:val="24"/>
        </w:rPr>
        <w:t>: L</w:t>
      </w:r>
      <w:r w:rsidRPr="00692FC8">
        <w:rPr>
          <w:rFonts w:ascii="Calibri" w:hAnsi="Calibri" w:cs="Calibri"/>
          <w:color w:val="222222"/>
          <w:sz w:val="24"/>
          <w:szCs w:val="24"/>
          <w:shd w:val="clear" w:color="auto" w:fill="FFFFFF"/>
        </w:rPr>
        <w:t>as buenas prácticas agrícolas son los métodos específicos, que una vez aplicados a la agricultura, producen alimentos para el consumo o el procesado de forma segura y saludable.</w:t>
      </w:r>
    </w:p>
    <w:p w14:paraId="500A305A" w14:textId="77777777" w:rsidR="00B646B4" w:rsidRPr="00692FC8" w:rsidRDefault="00B646B4" w:rsidP="00B646B4">
      <w:pPr>
        <w:pStyle w:val="Sinespaciado"/>
        <w:rPr>
          <w:rFonts w:ascii="Calibri" w:hAnsi="Calibri" w:cs="Calibri"/>
          <w:color w:val="222222"/>
          <w:sz w:val="24"/>
          <w:szCs w:val="24"/>
          <w:shd w:val="clear" w:color="auto" w:fill="FFFFFF"/>
        </w:rPr>
      </w:pPr>
      <w:r w:rsidRPr="00692FC8">
        <w:rPr>
          <w:rFonts w:ascii="Calibri" w:hAnsi="Calibri" w:cs="Calibri"/>
          <w:b/>
          <w:color w:val="222222"/>
          <w:sz w:val="24"/>
          <w:szCs w:val="24"/>
          <w:shd w:val="clear" w:color="auto" w:fill="FFFFFF"/>
        </w:rPr>
        <w:t>Biotecnología:</w:t>
      </w:r>
      <w:r w:rsidRPr="00692FC8">
        <w:rPr>
          <w:rFonts w:ascii="Calibri" w:hAnsi="Calibri" w:cs="Calibri"/>
          <w:color w:val="222222"/>
          <w:sz w:val="24"/>
          <w:szCs w:val="24"/>
          <w:shd w:val="clear" w:color="auto" w:fill="FFFFFF"/>
        </w:rPr>
        <w:t xml:space="preserve"> agrupa todo el conjunto de técnicas, procesos y métodos que utilizan organismos vivos, como las bacterias, hongos y virus, partes de ellos o sistemas biológicos derivados de los mismos. Esto con la finalidad de generar y/o mejorar bienes y/o procesos que sean de interés para el ser humano.</w:t>
      </w:r>
    </w:p>
    <w:p w14:paraId="31EDD705"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Registro de producto:</w:t>
      </w:r>
      <w:r w:rsidRPr="00692FC8">
        <w:rPr>
          <w:rFonts w:ascii="Calibri" w:hAnsi="Calibri" w:cs="Calibri"/>
          <w:sz w:val="24"/>
          <w:szCs w:val="24"/>
        </w:rPr>
        <w:t xml:space="preserve"> Proceso técnico-administrativo por el cual el ICA aprueba la utilización y venta de un bioinsumos para uso agrícola, de conformidad con lo establecido en la presente resolución. </w:t>
      </w:r>
    </w:p>
    <w:p w14:paraId="0C5EAAFE"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Modelo (70:20:10):</w:t>
      </w:r>
      <w:r w:rsidRPr="00692FC8">
        <w:rPr>
          <w:rFonts w:ascii="Calibri" w:hAnsi="Calibri" w:cs="Calibri"/>
          <w:sz w:val="24"/>
          <w:szCs w:val="24"/>
        </w:rPr>
        <w:t xml:space="preserve"> Afirma que el aprendizaje más efectivo se produce cuando la persona dedica el 10 % de su tiempo a cursos de formación presenciales u online (educación), el 20 % a aprender de otras personas como compañeros, miembros de un equipo, mentores u otros profesionales (exposición) y el 70 % del tiempo trabajando (experiencia). </w:t>
      </w:r>
    </w:p>
    <w:p w14:paraId="26D29363"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lastRenderedPageBreak/>
        <w:t>Modelo de los cuatro niveles de evaluación de Kirkpatrick</w:t>
      </w:r>
      <w:r w:rsidRPr="00692FC8">
        <w:rPr>
          <w:rFonts w:ascii="Calibri" w:hAnsi="Calibri" w:cs="Calibri"/>
          <w:sz w:val="24"/>
          <w:szCs w:val="24"/>
        </w:rPr>
        <w:t xml:space="preserve">: Evaluación de la formación a cuatro niveles, nivel 1 (la reacción), nivel 2 (el aprendizaje), nivel 3 (los comportamientos) y nivel 4 (los resultados) que representan una secuencia coherente de evaluar las acciones formativas. </w:t>
      </w:r>
    </w:p>
    <w:p w14:paraId="776D10E2"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Mejora del rendimiento humano - HPI (Human Performance Improvement):</w:t>
      </w:r>
      <w:r w:rsidRPr="00692FC8">
        <w:rPr>
          <w:rFonts w:ascii="Calibri" w:hAnsi="Calibri" w:cs="Calibri"/>
          <w:sz w:val="24"/>
          <w:szCs w:val="24"/>
        </w:rPr>
        <w:t xml:space="preserve"> Enfoques liderados en el mundo por la Sociedad Internacional para la Mejora del Desempeño o ISPI por sus siglas en inglés (International Society for Performance Improvement), con el fin de suscitar nuevos caminos que permitan a los asistentes convertir la capacitación impartida en sus empresas en mejoras reales del desempeño de las personas y de los equipos de trabajo. ISPI es la sociedad líder en el mundo en el estudio del desempeño de personas, equipos, organizaciones y su impacto social. </w:t>
      </w:r>
    </w:p>
    <w:p w14:paraId="2E2D98BA"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Framework:</w:t>
      </w:r>
      <w:r w:rsidRPr="00692FC8">
        <w:rPr>
          <w:rFonts w:ascii="Calibri" w:hAnsi="Calibri" w:cs="Calibri"/>
          <w:sz w:val="24"/>
          <w:szCs w:val="24"/>
        </w:rPr>
        <w:t xml:space="preserve"> Marco de referencia </w:t>
      </w:r>
    </w:p>
    <w:p w14:paraId="2648DD55"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Ecosistema de aprendizaje:</w:t>
      </w:r>
      <w:r w:rsidRPr="00692FC8">
        <w:rPr>
          <w:rFonts w:ascii="Calibri" w:hAnsi="Calibri" w:cs="Calibri"/>
          <w:sz w:val="24"/>
          <w:szCs w:val="24"/>
        </w:rPr>
        <w:t xml:space="preserve"> Un ecosistema de aprendizaje supone un sistema en movimiento, un sistema dinámico y en constante cambio que se contrapone a sistemas estáticos que permanecen a lo largo del tiempo </w:t>
      </w:r>
    </w:p>
    <w:p w14:paraId="545FBD7A"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ROI:</w:t>
      </w:r>
      <w:r w:rsidRPr="00692FC8">
        <w:rPr>
          <w:rFonts w:ascii="Calibri" w:hAnsi="Calibri" w:cs="Calibri"/>
          <w:sz w:val="24"/>
          <w:szCs w:val="24"/>
        </w:rPr>
        <w:t xml:space="preserve"> Retorno de la Inversión </w:t>
      </w:r>
    </w:p>
    <w:p w14:paraId="77F4C29D"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Alcance</w:t>
      </w:r>
      <w:r w:rsidRPr="00692FC8">
        <w:rPr>
          <w:rFonts w:ascii="Calibri" w:hAnsi="Calibri" w:cs="Calibri"/>
          <w:sz w:val="24"/>
          <w:szCs w:val="24"/>
        </w:rPr>
        <w:t xml:space="preserve">: Se refiere a la amplitud y profundidad de cualquier actividad, proyecto o programa. Por ejemplo: alcance geográfico, alcance poblacional, etc...  </w:t>
      </w:r>
    </w:p>
    <w:p w14:paraId="03DB0450"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Amenazas</w:t>
      </w:r>
      <w:r w:rsidRPr="00692FC8">
        <w:rPr>
          <w:rFonts w:ascii="Calibri" w:hAnsi="Calibri" w:cs="Calibri"/>
          <w:sz w:val="24"/>
          <w:szCs w:val="24"/>
        </w:rPr>
        <w:t xml:space="preserve">: Factores que ponen en peligro los objetivos planificados.  </w:t>
      </w:r>
    </w:p>
    <w:p w14:paraId="04412D89"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Análisis de alternativas:</w:t>
      </w:r>
      <w:r w:rsidRPr="00692FC8">
        <w:rPr>
          <w:rFonts w:ascii="Calibri" w:hAnsi="Calibri" w:cs="Calibri"/>
          <w:sz w:val="24"/>
          <w:szCs w:val="24"/>
        </w:rPr>
        <w:t xml:space="preserve"> Consiste en analizar las diferentes alternativas que se disponen para lograr el objetivo propuesto. Estas identifican diversas estrategias del proyecto, algunas de las cuales se analizan posteriormente usando los criterios de costo, tiempo, riesgo, recursos técnicos y humanos, apoyo a otras instituciones, etc... </w:t>
      </w:r>
    </w:p>
    <w:p w14:paraId="537C8449"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Análisis de situación:</w:t>
      </w:r>
      <w:r w:rsidRPr="00692FC8">
        <w:rPr>
          <w:rFonts w:ascii="Calibri" w:hAnsi="Calibri" w:cs="Calibri"/>
          <w:sz w:val="24"/>
          <w:szCs w:val="24"/>
        </w:rPr>
        <w:t xml:space="preserve"> Permite detectar y diagnosticar las condiciones actuales del escenario o contexto en el cual se desarrollará un proyecto/programa y reflexionar sobre las causas de los problemas y posibles efectos. Examina los elementos que conforman un cuadro de situación (fortalezas, debilidades y oportunidades, amenazas).  </w:t>
      </w:r>
    </w:p>
    <w:p w14:paraId="6AEBC21A"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Análisis de los interesados</w:t>
      </w:r>
      <w:r w:rsidRPr="00692FC8">
        <w:rPr>
          <w:rFonts w:ascii="Calibri" w:hAnsi="Calibri" w:cs="Calibri"/>
          <w:sz w:val="24"/>
          <w:szCs w:val="24"/>
        </w:rPr>
        <w:t xml:space="preserve">: Es un diagnóstico de los intereses y preocupaciones de aquellos que podrían verse afectados por un proyecto o que podrían afectar su resultado.  </w:t>
      </w:r>
    </w:p>
    <w:p w14:paraId="71825AA0"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Análisis de viabilidad</w:t>
      </w:r>
      <w:r w:rsidRPr="00692FC8">
        <w:rPr>
          <w:rFonts w:ascii="Calibri" w:hAnsi="Calibri" w:cs="Calibri"/>
          <w:sz w:val="24"/>
          <w:szCs w:val="24"/>
        </w:rPr>
        <w:t xml:space="preserve">: Permite verificar en qué medida los efectos positivos del proyecto continuarán después de que la ayuda externa haya finalizado.  </w:t>
      </w:r>
    </w:p>
    <w:p w14:paraId="30DB9DA5"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Análisis DOFA</w:t>
      </w:r>
      <w:r w:rsidRPr="00692FC8">
        <w:rPr>
          <w:rFonts w:ascii="Calibri" w:hAnsi="Calibri" w:cs="Calibri"/>
          <w:sz w:val="24"/>
          <w:szCs w:val="24"/>
        </w:rPr>
        <w:t xml:space="preserve"> (Debilidades, Oportunidades, Fortalezas y Amenazas; también denominado FODA: Es una de las técnicas evaluativos más utilizadas en la elaboración de un diagnóstico interno y del contexto externo en el cual se está actuando. </w:t>
      </w:r>
    </w:p>
    <w:p w14:paraId="743B7D9B"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Análisis institucional:</w:t>
      </w:r>
      <w:r w:rsidRPr="00692FC8">
        <w:rPr>
          <w:rFonts w:ascii="Calibri" w:hAnsi="Calibri" w:cs="Calibri"/>
          <w:sz w:val="24"/>
          <w:szCs w:val="24"/>
        </w:rPr>
        <w:t xml:space="preserve"> Es un diagnóstico en profundidad de la entidad en su contexto interno y externo; supone el análisis organizado a los efectos de identificar y priorizar sus problemas, causas y consecuencias; implica evaluar la entidad en términos de sus capacidades, sistemas, estructuras y políticas, y en relación a un contexto externo que le permite el logro de sus objetivos. Por lo tanto, se trata de un diagnóstico acerca de la institución en el cual debería destacarse: enunciado de las políticas; capacidad de conducción, capacidad de acción, recursos y metodologías a través de las cuales ejecuta una política, programas y/o proyectos.  </w:t>
      </w:r>
    </w:p>
    <w:p w14:paraId="294EAC21"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Articulación</w:t>
      </w:r>
      <w:r w:rsidRPr="00692FC8">
        <w:rPr>
          <w:rFonts w:ascii="Calibri" w:hAnsi="Calibri" w:cs="Calibri"/>
          <w:sz w:val="24"/>
          <w:szCs w:val="24"/>
        </w:rPr>
        <w:t xml:space="preserve">: Es el área de contacto o unión entre entidades con objetivos afines, que permite coordinar de manera coherente, y a veces compartir, acciones y recursos para multiplicar el alcance; lograr más efectos e impacto/s.  </w:t>
      </w:r>
    </w:p>
    <w:p w14:paraId="4A2E3B8A"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lastRenderedPageBreak/>
        <w:t>Atribución</w:t>
      </w:r>
      <w:r w:rsidRPr="00692FC8">
        <w:rPr>
          <w:rFonts w:ascii="Calibri" w:hAnsi="Calibri" w:cs="Calibri"/>
          <w:sz w:val="24"/>
          <w:szCs w:val="24"/>
        </w:rPr>
        <w:t>: Es la medida en que los efectos (de desarrollo) observados pueden atribuirse a una intervención específica o a la actuación de una o más partes del programa teniendo en cuenta otras intervenciones y/o factores exógenos (previstos o imprevistos).</w:t>
      </w:r>
      <w:r w:rsidRPr="00692FC8">
        <w:rPr>
          <w:rFonts w:ascii="Calibri" w:hAnsi="Calibri" w:cs="Calibri"/>
          <w:b/>
          <w:sz w:val="24"/>
          <w:szCs w:val="24"/>
        </w:rPr>
        <w:t xml:space="preserve"> </w:t>
      </w:r>
    </w:p>
    <w:p w14:paraId="6AAEF6E5"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Base de datos</w:t>
      </w:r>
      <w:r w:rsidRPr="00692FC8">
        <w:rPr>
          <w:rFonts w:ascii="Calibri" w:hAnsi="Calibri" w:cs="Calibri"/>
          <w:sz w:val="24"/>
          <w:szCs w:val="24"/>
        </w:rPr>
        <w:t xml:space="preserve"> (archivo): Conjunto de datos almacenados de manera organizada y sistemática, que pertenecen a un mismo contexto y se relacionan entre sí, los cuales son registrados o recolectados para su posterior uso.  </w:t>
      </w:r>
    </w:p>
    <w:p w14:paraId="5542A042"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Beneficiarios</w:t>
      </w:r>
      <w:r w:rsidRPr="00692FC8">
        <w:rPr>
          <w:rFonts w:ascii="Calibri" w:hAnsi="Calibri" w:cs="Calibri"/>
          <w:sz w:val="24"/>
          <w:szCs w:val="24"/>
        </w:rPr>
        <w:t xml:space="preserve">: Se trata de la población objetivo del Programa o Proyecto. Los beneficiarios pueden ser directos (Por ejemplo: aquellos que reciben un subsidio) e indirectos (Por ejemplo: la organización vecinal que utiliza o recibe en parte aportes de los subsidiados para realizar otras tareas o favorecer la realización de otros proyectos). </w:t>
      </w:r>
    </w:p>
    <w:p w14:paraId="780AE17C"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Beneficio</w:t>
      </w:r>
      <w:r w:rsidRPr="00692FC8">
        <w:rPr>
          <w:rFonts w:ascii="Calibri" w:hAnsi="Calibri" w:cs="Calibri"/>
          <w:sz w:val="24"/>
          <w:szCs w:val="24"/>
        </w:rPr>
        <w:t xml:space="preserve">: Los resultados positivos de un proyecto en el desarrollo personal, material, económico o social de los beneficiarios.  </w:t>
      </w:r>
    </w:p>
    <w:p w14:paraId="54794642"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Circunstancia: </w:t>
      </w:r>
      <w:r w:rsidRPr="00692FC8">
        <w:rPr>
          <w:rFonts w:ascii="Calibri" w:hAnsi="Calibri" w:cs="Calibri"/>
          <w:sz w:val="24"/>
          <w:szCs w:val="24"/>
        </w:rPr>
        <w:t xml:space="preserve">Eventos que forman parte del contexto situacional, que ocurren con independencia de la voluntad del actor y que pueden influir favorable o desfavorablemente en la construcción de la viabilidad de un plan.  </w:t>
      </w:r>
    </w:p>
    <w:p w14:paraId="4B8947B0"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Coherencia</w:t>
      </w:r>
      <w:r w:rsidRPr="00692FC8">
        <w:rPr>
          <w:rFonts w:ascii="Calibri" w:hAnsi="Calibri" w:cs="Calibri"/>
          <w:sz w:val="24"/>
          <w:szCs w:val="24"/>
        </w:rPr>
        <w:t xml:space="preserve">: Lo que presenta relación lógica y adecuada entre las diversas partes o componentes más importantes de un proyecto. </w:t>
      </w:r>
    </w:p>
    <w:p w14:paraId="6C90127C"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Costo-Beneficio</w:t>
      </w:r>
      <w:r w:rsidRPr="00692FC8">
        <w:rPr>
          <w:rFonts w:ascii="Calibri" w:hAnsi="Calibri" w:cs="Calibri"/>
          <w:sz w:val="24"/>
          <w:szCs w:val="24"/>
        </w:rPr>
        <w:t xml:space="preserve">: Es el grado en que el proyecto beneficiará al mayor número de personas al menor costo razonable. Responde a la lógica de alcanzar los mayores resultados con la optimización en el uso de los recursos. </w:t>
      </w:r>
    </w:p>
    <w:p w14:paraId="6E22204C"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Cualitativo: </w:t>
      </w:r>
      <w:r w:rsidRPr="00692FC8">
        <w:rPr>
          <w:rFonts w:ascii="Calibri" w:hAnsi="Calibri" w:cs="Calibri"/>
          <w:sz w:val="24"/>
          <w:szCs w:val="24"/>
        </w:rPr>
        <w:t xml:space="preserve">Características de definición (por ej. indicadores cualitativos) que no pueden ser cuantificadas. Implica el uso de percepciones y juicios.  </w:t>
      </w:r>
    </w:p>
    <w:p w14:paraId="2E3DEA30"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Cuantitativo:</w:t>
      </w:r>
      <w:r w:rsidRPr="00692FC8">
        <w:rPr>
          <w:rFonts w:ascii="Calibri" w:hAnsi="Calibri" w:cs="Calibri"/>
          <w:sz w:val="24"/>
          <w:szCs w:val="24"/>
        </w:rPr>
        <w:t xml:space="preserve"> Se refiere a algo medido o susceptible de ser medido que se expresa en montos o cantidades.  </w:t>
      </w:r>
    </w:p>
    <w:p w14:paraId="184E008B"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Desarrollo institucional</w:t>
      </w:r>
      <w:r w:rsidRPr="00692FC8">
        <w:rPr>
          <w:rFonts w:ascii="Calibri" w:hAnsi="Calibri" w:cs="Calibri"/>
          <w:sz w:val="24"/>
          <w:szCs w:val="24"/>
        </w:rPr>
        <w:t xml:space="preserve">: Es un ámbito o dimensión de las organizaciones que tienen como finalidad el fortalecimiento de las capacidades, la organización de las estructuras y la regularidad de funcionamiento y las relaciones y vínculos internos y externos. Apunta a fortalecer las condiciones de procesos de cambio sustentables e incluye al desarrollo organizacional. </w:t>
      </w:r>
    </w:p>
    <w:p w14:paraId="03778474"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Diagnóstico institucional – organizacional:</w:t>
      </w:r>
      <w:r w:rsidRPr="00692FC8">
        <w:rPr>
          <w:rFonts w:ascii="Calibri" w:hAnsi="Calibri" w:cs="Calibri"/>
          <w:sz w:val="24"/>
          <w:szCs w:val="24"/>
        </w:rPr>
        <w:t xml:space="preserve"> Es la evaluación de una entidad en términos de sus capacidades, sistemas, estructura y políticas, y en relación a su contexto externo que le permite el logro de sus objetivos.  </w:t>
      </w:r>
    </w:p>
    <w:p w14:paraId="1B211336"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Diagnóstico:</w:t>
      </w:r>
      <w:r w:rsidRPr="00692FC8">
        <w:rPr>
          <w:rFonts w:ascii="Calibri" w:hAnsi="Calibri" w:cs="Calibri"/>
          <w:sz w:val="24"/>
          <w:szCs w:val="24"/>
        </w:rPr>
        <w:t xml:space="preserve"> Análisis organizado de una realidad a los efectos de identificar y priorizar los problemas que se nos plantean, sus causas y consecuencias. </w:t>
      </w:r>
    </w:p>
    <w:p w14:paraId="5EEAB384"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Efecto/s</w:t>
      </w:r>
      <w:r w:rsidRPr="00692FC8">
        <w:rPr>
          <w:rFonts w:ascii="Calibri" w:hAnsi="Calibri" w:cs="Calibri"/>
          <w:sz w:val="24"/>
          <w:szCs w:val="24"/>
        </w:rPr>
        <w:t xml:space="preserve">: Cambio/s que resulta/n de la utilización de resultados inmediatos, durante la implementación del proyecto o poco después, inclusive cambios no pretendidos. Por lo general los cambios están relacionados a nivel de los objetivos específicos planteados. Deberían ser alcanzables dentro de los límites de tiempo (plazo) y presupuesto del proyecto/programa.  </w:t>
      </w:r>
    </w:p>
    <w:p w14:paraId="6CF5B1EE"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Eficacia (efectividad)</w:t>
      </w:r>
      <w:r w:rsidRPr="00692FC8">
        <w:rPr>
          <w:rFonts w:ascii="Calibri" w:hAnsi="Calibri" w:cs="Calibri"/>
          <w:sz w:val="24"/>
          <w:szCs w:val="24"/>
        </w:rPr>
        <w:t xml:space="preserve">: Refleja en qué medida se espera alcanzar o ha sido alcanzado el objetivo específico de un proyecto, teniéndose en cuenta tanto el nivel de logro, como los períodos temporales para hacerlo. La eficacia es un término que indica la contribución de un proyecto al logro de su objetivo específico.  </w:t>
      </w:r>
    </w:p>
    <w:p w14:paraId="28B7F5A4"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lastRenderedPageBreak/>
        <w:t>Eficiencia</w:t>
      </w:r>
      <w:r w:rsidRPr="00692FC8">
        <w:rPr>
          <w:rFonts w:ascii="Calibri" w:hAnsi="Calibri" w:cs="Calibri"/>
          <w:sz w:val="24"/>
          <w:szCs w:val="24"/>
        </w:rPr>
        <w:t xml:space="preserve">: Es la capacidad del proyecto para transformar los insumos o recursos financieros, humanos y materiales en resultados. Establece el rendimiento o productividad con que se realiza esta transformación. </w:t>
      </w:r>
    </w:p>
    <w:p w14:paraId="345769EC"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Escenario: </w:t>
      </w:r>
      <w:r w:rsidRPr="00692FC8">
        <w:rPr>
          <w:rFonts w:ascii="Calibri" w:hAnsi="Calibri" w:cs="Calibri"/>
          <w:sz w:val="24"/>
          <w:szCs w:val="24"/>
        </w:rPr>
        <w:t xml:space="preserve">Es el afuera de la organización (momento histórico, realidad social, política, económica); el ambiente de amenazas y oportunidades en el cual se está implementando un proyecto/programa: factores que pueden hacer peligrar el logro de los objetivos y los elementos o circunstancias favorables para ello. El escenario también puede ser algo que se configura como construcción mental y en muchos casos, una hipótesis.  </w:t>
      </w:r>
    </w:p>
    <w:p w14:paraId="1887584E"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Estrategia</w:t>
      </w:r>
      <w:r w:rsidRPr="00692FC8">
        <w:rPr>
          <w:rFonts w:ascii="Calibri" w:hAnsi="Calibri" w:cs="Calibri"/>
          <w:sz w:val="24"/>
          <w:szCs w:val="24"/>
        </w:rPr>
        <w:t xml:space="preserve">: Es un estilo y un método de pensamiento acerca de la acción. Este método nos permite organizar la reflexión y análisis de situaciones desde la correlación de fuerzas de los actores. La estrategia es un arte y por lo tanto según Matus (1987) “La estrategia es un procedimiento mediante el cual se procura encausar la dirección del proceso de desarrollo, el cual a su vez es un sistema dinámico complejo que debe ser orientado a otro rumbo mediante una acción ejercida sobre sus variables”. </w:t>
      </w:r>
    </w:p>
    <w:p w14:paraId="1B536C73"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Estudio de impacto</w:t>
      </w:r>
      <w:r w:rsidRPr="00692FC8">
        <w:rPr>
          <w:rFonts w:ascii="Calibri" w:hAnsi="Calibri" w:cs="Calibri"/>
          <w:sz w:val="24"/>
          <w:szCs w:val="24"/>
        </w:rPr>
        <w:t xml:space="preserve">: Identificación y análisis sistemático del impacto, inclusive la consideración de su grado de concordancia con el objetivo superior. El estudio de impacto se realiza luego de un tiempo de ejecutado el proyecto, permite comparar las transformaciones ocurridas y establecer si las mismas fueron o no resultado de la ejecución del proyecto. Remite siempre a los beneficiarios y tiene en cuenta la línea de base. </w:t>
      </w:r>
    </w:p>
    <w:p w14:paraId="6A742F86"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Evaluación - en general:</w:t>
      </w:r>
      <w:r w:rsidRPr="00692FC8">
        <w:rPr>
          <w:rFonts w:ascii="Calibri" w:hAnsi="Calibri" w:cs="Calibri"/>
          <w:sz w:val="24"/>
          <w:szCs w:val="24"/>
        </w:rPr>
        <w:t xml:space="preserve"> Es el proceso formalizado de análisis que reflexiona sobre lo que se hará, se está haciendo o se ha hecho, con el propósito de informar, tomar mejores decisiones o aumentar la capacidad de hacerlo en el futuro.  </w:t>
      </w:r>
    </w:p>
    <w:p w14:paraId="065006EB"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Evaluación</w:t>
      </w:r>
      <w:r w:rsidRPr="00692FC8">
        <w:rPr>
          <w:rFonts w:ascii="Calibri" w:hAnsi="Calibri" w:cs="Calibri"/>
          <w:sz w:val="24"/>
          <w:szCs w:val="24"/>
        </w:rPr>
        <w:t xml:space="preserve">: Proceso sistemático para identificar los logros del proyecto, calificándolos y/o midiéndolos mediante la comparación de los efectos obtenidos con los efectos pretendidos en el/los objetivo/s del proyecto. La evaluación puede ser realizada periódicamente durante la implementación del proyecto o específicamente a su conclusión. Es una función que consiste en hacer una apreciación - tan sistemática y objetiva como sea posible- sobre un proyecto, programa o conjunto de líneas de acción, su concepción, su realización y sus efectos. Determina la pertinencia de sus objetivos y su grado de realización, la eficiencia en cuanto a su desarrollo y a la eficacia del impacto y la viabilidad. Al evaluar comparamos, en un momento determinado, lo que queríamos lograr hasta ese momento en un proyecto, con lo que realmente hemos logrado. Tipos de Evaluación: interna, auto-evaluación, externa, independiente, ex – ante (es más un diagnóstico), acompañante, ex – post, conjunta, participativa, sectorial. </w:t>
      </w:r>
    </w:p>
    <w:p w14:paraId="472613AD"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Factor de riesgo:</w:t>
      </w:r>
      <w:r w:rsidRPr="00692FC8">
        <w:rPr>
          <w:rFonts w:ascii="Calibri" w:hAnsi="Calibri" w:cs="Calibri"/>
          <w:sz w:val="24"/>
          <w:szCs w:val="24"/>
        </w:rPr>
        <w:t xml:space="preserve"> Factor que puede afectar el avance o éxito de un proyecto. Se refiere a la posibilidad de que no se mantenga un supuesto. </w:t>
      </w:r>
    </w:p>
    <w:p w14:paraId="1ACDB76E"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Finalidad</w:t>
      </w:r>
      <w:r w:rsidRPr="00692FC8">
        <w:rPr>
          <w:rFonts w:ascii="Calibri" w:hAnsi="Calibri" w:cs="Calibri"/>
          <w:sz w:val="24"/>
          <w:szCs w:val="24"/>
        </w:rPr>
        <w:t xml:space="preserve">: Objetivo general de desarrollo </w:t>
      </w:r>
    </w:p>
    <w:p w14:paraId="6102B9CC"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Gestión por resultados</w:t>
      </w:r>
      <w:r w:rsidRPr="00692FC8">
        <w:rPr>
          <w:rFonts w:ascii="Calibri" w:hAnsi="Calibri" w:cs="Calibri"/>
          <w:sz w:val="24"/>
          <w:szCs w:val="24"/>
        </w:rPr>
        <w:t xml:space="preserve">: Es un medio para mejorar la eficacia y la responsabilidad de la gestión, haciendo participar a los principales involucrados en la definición de resultados esperados y realistas, en la evaluación de los riesgos, el seguimiento del progreso hacia el alcance de los resultados esperados, y en la integración de las lecciones aprendidas en las decisiones de gestión y en los informes de rendimiento. Su base lógica es la causalidad, la relación causa/efecto. </w:t>
      </w:r>
    </w:p>
    <w:p w14:paraId="409EA1D9"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lastRenderedPageBreak/>
        <w:t>Impacto (de proyectos/programas):</w:t>
      </w:r>
      <w:r w:rsidRPr="00692FC8">
        <w:rPr>
          <w:rFonts w:ascii="Calibri" w:hAnsi="Calibri" w:cs="Calibri"/>
          <w:sz w:val="24"/>
          <w:szCs w:val="24"/>
        </w:rPr>
        <w:t xml:space="preserve"> Cambio/s duradero/s y significativo/s en la vida de las personas – inclusive cambios no pretendidos, sean estos positivos o negativos – para los cuales la organización contribuye directa o indirectamente. Grado de cumplimiento de los objetivos de desarrollo, del fin último a cuyo logro el proyecto contribuye, pero que está más allá de su alcance directo. </w:t>
      </w:r>
    </w:p>
    <w:p w14:paraId="20B3DA66"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Incidencia (en políticas públicas):</w:t>
      </w:r>
      <w:r w:rsidRPr="00692FC8">
        <w:rPr>
          <w:rFonts w:ascii="Calibri" w:hAnsi="Calibri" w:cs="Calibri"/>
          <w:sz w:val="24"/>
          <w:szCs w:val="24"/>
        </w:rPr>
        <w:t xml:space="preserve"> La realización de un conjunto de acciones políticas de la ciudadanía organizada, dirigidas a influenciar a aquellos que toman decisiones sobre políticas, mediante la elaboración y presentación de propuestas que brinden soluciones efectivas a los problemas de la ciudadanía, con la finalidad de lograr cambios específicos en el ámbito público que beneficien a amplios sectores de la población o a sectores más específicos involucrados en el proceso. También se refiere a la capacidad de presión y negociación que pueden ejercer las organizaciones, entidades, grupos y movimientos sociales para que se ejecute plenamente una política pública específica.  </w:t>
      </w:r>
    </w:p>
    <w:p w14:paraId="2ECE495B"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Indicador/es: </w:t>
      </w:r>
      <w:r w:rsidRPr="00692FC8">
        <w:rPr>
          <w:rFonts w:ascii="Calibri" w:hAnsi="Calibri" w:cs="Calibri"/>
          <w:sz w:val="24"/>
          <w:szCs w:val="24"/>
        </w:rPr>
        <w:t xml:space="preserve">Evidencia/s cuantitativa/s o cualitativa/s utilizada/s como criterios para valorar y evaluar el comportamiento y la dinámica de las variables que caracterizan los objetivos del proyecto, y para apreciar el grado de realización de los cambios pretendidos. Idealmente los indicadores deben ser independientes, verificables y definidos con precisión en términos de su naturaleza y plazo de tiempo estipulados. Deben expresar: quién, cuánto, qué calidad, cuándo y dónde. </w:t>
      </w:r>
    </w:p>
    <w:p w14:paraId="3AE0FAC8"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Información: </w:t>
      </w:r>
      <w:r w:rsidRPr="00692FC8">
        <w:rPr>
          <w:rFonts w:ascii="Calibri" w:hAnsi="Calibri" w:cs="Calibri"/>
          <w:sz w:val="24"/>
          <w:szCs w:val="24"/>
        </w:rPr>
        <w:t xml:space="preserve">Conjunto de datos que han sido procesados en una forma y un orden tal que son significantes para el receptor y que puede ser utilizable para la toma de decisiones para el corto, mediano o largo plazo </w:t>
      </w:r>
    </w:p>
    <w:p w14:paraId="64019283" w14:textId="77777777" w:rsidR="00B646B4" w:rsidRPr="00692FC8" w:rsidRDefault="00B646B4" w:rsidP="00B646B4">
      <w:pPr>
        <w:pStyle w:val="Sinespaciado"/>
        <w:rPr>
          <w:rFonts w:ascii="Calibri" w:hAnsi="Calibri" w:cs="Calibri"/>
          <w:sz w:val="24"/>
          <w:szCs w:val="24"/>
        </w:rPr>
      </w:pPr>
      <w:r w:rsidRPr="00692FC8">
        <w:rPr>
          <w:rFonts w:ascii="Calibri" w:hAnsi="Calibri" w:cs="Calibri"/>
          <w:b/>
          <w:sz w:val="24"/>
          <w:szCs w:val="24"/>
        </w:rPr>
        <w:t xml:space="preserve">Diagrama de Gantt: </w:t>
      </w:r>
      <w:r w:rsidRPr="00692FC8">
        <w:rPr>
          <w:rFonts w:ascii="Calibri" w:hAnsi="Calibri" w:cs="Calibri"/>
          <w:sz w:val="24"/>
          <w:szCs w:val="24"/>
        </w:rPr>
        <w:t xml:space="preserve">Es una herramienta gráfica cuyo objetivo es exponer el tiempo de dedicación previsto para diferentes tareas o actividades a lo largo de un tiempo total determinado. A pesar de esto, el diagrama de Gantt no indica las relaciones existentes entre actividades. </w:t>
      </w:r>
    </w:p>
    <w:p w14:paraId="2B5E8CD9" w14:textId="77777777" w:rsidR="00B646B4" w:rsidRPr="00692FC8" w:rsidRDefault="00B646B4" w:rsidP="00B646B4">
      <w:pPr>
        <w:pStyle w:val="Sinespaciado"/>
        <w:rPr>
          <w:rFonts w:ascii="Calibri" w:hAnsi="Calibri" w:cs="Calibri"/>
          <w:color w:val="222222"/>
          <w:sz w:val="24"/>
          <w:szCs w:val="24"/>
          <w:shd w:val="clear" w:color="auto" w:fill="FFFFFF"/>
        </w:rPr>
      </w:pPr>
    </w:p>
    <w:p w14:paraId="00288724" w14:textId="77777777" w:rsidR="00B646B4" w:rsidRDefault="00B646B4" w:rsidP="009448E8">
      <w:pPr>
        <w:tabs>
          <w:tab w:val="left" w:pos="1470"/>
        </w:tabs>
        <w:spacing w:after="0" w:line="360" w:lineRule="auto"/>
        <w:jc w:val="both"/>
        <w:rPr>
          <w:rFonts w:cs="Calibri"/>
          <w:b/>
          <w:sz w:val="24"/>
          <w:szCs w:val="24"/>
        </w:rPr>
      </w:pPr>
    </w:p>
    <w:p w14:paraId="61B3F36F" w14:textId="77777777" w:rsidR="00B646B4" w:rsidRDefault="00B646B4" w:rsidP="009448E8">
      <w:pPr>
        <w:tabs>
          <w:tab w:val="left" w:pos="1470"/>
        </w:tabs>
        <w:spacing w:after="0" w:line="360" w:lineRule="auto"/>
        <w:jc w:val="both"/>
        <w:rPr>
          <w:rFonts w:cs="Calibri"/>
          <w:b/>
          <w:sz w:val="24"/>
          <w:szCs w:val="24"/>
        </w:rPr>
      </w:pPr>
    </w:p>
    <w:p w14:paraId="363A8D64" w14:textId="77777777" w:rsidR="00B646B4" w:rsidRDefault="00B646B4" w:rsidP="009448E8">
      <w:pPr>
        <w:tabs>
          <w:tab w:val="left" w:pos="1470"/>
        </w:tabs>
        <w:spacing w:after="0" w:line="360" w:lineRule="auto"/>
        <w:jc w:val="both"/>
        <w:rPr>
          <w:rFonts w:cs="Calibri"/>
          <w:b/>
          <w:sz w:val="24"/>
          <w:szCs w:val="24"/>
        </w:rPr>
      </w:pPr>
    </w:p>
    <w:p w14:paraId="16E337D9" w14:textId="77777777" w:rsidR="00B646B4" w:rsidRDefault="00B646B4" w:rsidP="009448E8">
      <w:pPr>
        <w:tabs>
          <w:tab w:val="left" w:pos="1470"/>
        </w:tabs>
        <w:spacing w:after="0" w:line="360" w:lineRule="auto"/>
        <w:jc w:val="both"/>
        <w:rPr>
          <w:rFonts w:cs="Calibri"/>
          <w:b/>
          <w:sz w:val="24"/>
          <w:szCs w:val="24"/>
        </w:rPr>
      </w:pPr>
    </w:p>
    <w:p w14:paraId="73751CBF" w14:textId="77777777" w:rsidR="00B646B4" w:rsidRDefault="00B646B4" w:rsidP="009448E8">
      <w:pPr>
        <w:tabs>
          <w:tab w:val="left" w:pos="1470"/>
        </w:tabs>
        <w:spacing w:after="0" w:line="360" w:lineRule="auto"/>
        <w:jc w:val="both"/>
        <w:rPr>
          <w:rFonts w:cs="Calibri"/>
          <w:b/>
          <w:sz w:val="24"/>
          <w:szCs w:val="24"/>
        </w:rPr>
      </w:pPr>
    </w:p>
    <w:p w14:paraId="24B8116B" w14:textId="77777777" w:rsidR="00B646B4" w:rsidRDefault="00B646B4" w:rsidP="009448E8">
      <w:pPr>
        <w:tabs>
          <w:tab w:val="left" w:pos="1470"/>
        </w:tabs>
        <w:spacing w:after="0" w:line="360" w:lineRule="auto"/>
        <w:jc w:val="both"/>
        <w:rPr>
          <w:rFonts w:cs="Calibri"/>
          <w:b/>
          <w:sz w:val="24"/>
          <w:szCs w:val="24"/>
        </w:rPr>
      </w:pPr>
    </w:p>
    <w:p w14:paraId="23F4656F" w14:textId="77777777" w:rsidR="00B646B4" w:rsidRDefault="00B646B4" w:rsidP="009448E8">
      <w:pPr>
        <w:tabs>
          <w:tab w:val="left" w:pos="1470"/>
        </w:tabs>
        <w:spacing w:after="0" w:line="360" w:lineRule="auto"/>
        <w:jc w:val="both"/>
        <w:rPr>
          <w:rFonts w:cs="Calibri"/>
          <w:b/>
          <w:color w:val="000000" w:themeColor="text1"/>
        </w:rPr>
      </w:pPr>
    </w:p>
    <w:p w14:paraId="7FED4ED7" w14:textId="77777777" w:rsidR="006F7A4F" w:rsidRDefault="006F7A4F" w:rsidP="009448E8">
      <w:pPr>
        <w:tabs>
          <w:tab w:val="left" w:pos="1470"/>
        </w:tabs>
        <w:spacing w:after="0" w:line="360" w:lineRule="auto"/>
        <w:jc w:val="both"/>
        <w:rPr>
          <w:rFonts w:cs="Calibri"/>
          <w:b/>
          <w:color w:val="000000" w:themeColor="text1"/>
        </w:rPr>
      </w:pPr>
    </w:p>
    <w:p w14:paraId="080E8F3E" w14:textId="77777777" w:rsidR="006F7A4F" w:rsidRDefault="006F7A4F" w:rsidP="009448E8">
      <w:pPr>
        <w:tabs>
          <w:tab w:val="left" w:pos="1470"/>
        </w:tabs>
        <w:spacing w:after="0" w:line="360" w:lineRule="auto"/>
        <w:jc w:val="both"/>
        <w:rPr>
          <w:rFonts w:cs="Calibri"/>
          <w:b/>
          <w:color w:val="000000" w:themeColor="text1"/>
        </w:rPr>
      </w:pPr>
    </w:p>
    <w:p w14:paraId="7C2962DD" w14:textId="77777777" w:rsidR="006F7A4F" w:rsidRDefault="006F7A4F" w:rsidP="009448E8">
      <w:pPr>
        <w:tabs>
          <w:tab w:val="left" w:pos="1470"/>
        </w:tabs>
        <w:spacing w:after="0" w:line="360" w:lineRule="auto"/>
        <w:jc w:val="both"/>
        <w:rPr>
          <w:rFonts w:cs="Calibri"/>
          <w:b/>
          <w:color w:val="000000" w:themeColor="text1"/>
        </w:rPr>
      </w:pPr>
    </w:p>
    <w:p w14:paraId="7A8E4C31" w14:textId="77777777" w:rsidR="006F7A4F" w:rsidRPr="009448E8" w:rsidRDefault="006F7A4F" w:rsidP="009448E8">
      <w:pPr>
        <w:tabs>
          <w:tab w:val="left" w:pos="1470"/>
        </w:tabs>
        <w:spacing w:after="0" w:line="360" w:lineRule="auto"/>
        <w:jc w:val="both"/>
        <w:rPr>
          <w:rFonts w:cs="Calibri"/>
          <w:b/>
          <w:color w:val="000000" w:themeColor="text1"/>
        </w:rPr>
      </w:pPr>
    </w:p>
    <w:p w14:paraId="15ADBB07" w14:textId="77777777" w:rsidR="009448E8" w:rsidRDefault="009448E8" w:rsidP="009448E8">
      <w:pPr>
        <w:spacing w:after="0" w:line="240" w:lineRule="auto"/>
        <w:rPr>
          <w:rFonts w:cs="Calibri"/>
          <w:b/>
          <w:sz w:val="24"/>
          <w:szCs w:val="24"/>
        </w:rPr>
      </w:pPr>
    </w:p>
    <w:p w14:paraId="6D812BFE" w14:textId="60F798CC" w:rsidR="00B53D0D" w:rsidRPr="00F51763" w:rsidRDefault="00B53D0D" w:rsidP="009448E8">
      <w:pPr>
        <w:spacing w:after="0" w:line="240" w:lineRule="auto"/>
        <w:rPr>
          <w:rFonts w:cs="Calibri"/>
          <w:b/>
          <w:sz w:val="24"/>
          <w:szCs w:val="24"/>
        </w:rPr>
      </w:pPr>
      <w:r w:rsidRPr="00F51763">
        <w:rPr>
          <w:rFonts w:cs="Calibri"/>
          <w:b/>
          <w:sz w:val="24"/>
          <w:szCs w:val="24"/>
        </w:rPr>
        <w:t>6. REFERENTES BILBIOGRÁFICOS</w:t>
      </w:r>
    </w:p>
    <w:p w14:paraId="3049F8CC" w14:textId="77777777" w:rsidR="00911340" w:rsidRDefault="00B53D0D" w:rsidP="00911340">
      <w:pPr>
        <w:spacing w:line="360" w:lineRule="auto"/>
        <w:jc w:val="both"/>
        <w:rPr>
          <w:rFonts w:cs="Calibri"/>
          <w:b/>
          <w:bCs/>
          <w:sz w:val="23"/>
          <w:szCs w:val="23"/>
        </w:rPr>
      </w:pPr>
      <w:r w:rsidRPr="00F51763">
        <w:rPr>
          <w:rFonts w:cs="Calibri"/>
          <w:sz w:val="24"/>
          <w:szCs w:val="24"/>
        </w:rPr>
        <w:t>Construya o cite documentos de apoyo para el desarrollo de la guía, según lo establecido en la guía de desarrollo curricular</w:t>
      </w:r>
      <w:r w:rsidR="00834292" w:rsidRPr="00F51763">
        <w:rPr>
          <w:rFonts w:cs="Calibri"/>
          <w:sz w:val="24"/>
          <w:szCs w:val="24"/>
        </w:rPr>
        <w:t>. (</w:t>
      </w:r>
      <w:r w:rsidR="00E413A0" w:rsidRPr="00F51763">
        <w:rPr>
          <w:rFonts w:cs="Calibri"/>
          <w:b/>
          <w:bCs/>
          <w:sz w:val="23"/>
          <w:szCs w:val="23"/>
        </w:rPr>
        <w:t>BIBLIOGRAFÍA / WEBGRAFÍA).</w:t>
      </w:r>
    </w:p>
    <w:p w14:paraId="3A8C8EBA" w14:textId="77777777" w:rsidR="00911340" w:rsidRDefault="00911340" w:rsidP="00911340">
      <w:hyperlink r:id="rId40" w:history="1">
        <w:r w:rsidRPr="001B3CBE">
          <w:rPr>
            <w:rStyle w:val="Hipervnculo"/>
          </w:rPr>
          <w:t>https://www.bing.com/images/search?view=detailV2&amp;ccid=1zkQGBKD&amp;id=3E4CD41DC02C6098705BCBE72BD37FA64544F73E&amp;thid=OIP.1zkQGBKDk6tne18HI5_ttgHaES&amp;mediaurl=https%3a%2f%2fwww.intagri.com%2fassets%2fimages%2farticulos%2fcategoria1%2fFitosanidad%2fart279-Rol-de-los-Nutrientes%2fnutri.jpg&amp;cdnurl=https%3a%2f%2fth.bing.com%2fth%2fid%2fR.d7391018128393ab677b5f07239fedb6%3frik%3dPvdERaZ%252f0yvnyw%26pid%3dImgRaw%26r%3d0&amp;exph=487&amp;expw=842&amp;q=MANEJO+DE+LA+NUTRICION+EN+CULTIVOS+AGRICOLAS&amp;simid=608047231055765996&amp;FORM=IRPRST&amp;ck=CA7BEF9CD5952DA2D79291D28FDA7E01&amp;selectedIndex=39&amp;itb=0&amp;ajaxhist=0&amp;ajaxserp=0</w:t>
        </w:r>
      </w:hyperlink>
    </w:p>
    <w:p w14:paraId="318CB7F8" w14:textId="77777777" w:rsidR="00911340" w:rsidRDefault="00911340" w:rsidP="00911340">
      <w:hyperlink r:id="rId41" w:history="1">
        <w:r w:rsidRPr="00E17EE8">
          <w:rPr>
            <w:rStyle w:val="Hipervnculo"/>
          </w:rPr>
          <w:t>https://www.scielo.org.mx/scielo.php?script=sci_arttext&amp;pid=S2007-09342015000100017</w:t>
        </w:r>
      </w:hyperlink>
    </w:p>
    <w:p w14:paraId="37E3BC5B" w14:textId="77777777" w:rsidR="00911340" w:rsidRDefault="00911340" w:rsidP="00911340">
      <w:hyperlink r:id="rId42" w:history="1">
        <w:r w:rsidRPr="00E17EE8">
          <w:rPr>
            <w:rStyle w:val="Hipervnculo"/>
          </w:rPr>
          <w:t>https://redagricola.com/manejo-integrado-la-nutricion-min-pilar-fundamental-la-agricultura-sustentable/</w:t>
        </w:r>
      </w:hyperlink>
    </w:p>
    <w:p w14:paraId="36BDCB72" w14:textId="77777777" w:rsidR="00911340" w:rsidRDefault="00911340" w:rsidP="00911340">
      <w:hyperlink r:id="rId43" w:history="1">
        <w:r w:rsidRPr="00E17EE8">
          <w:rPr>
            <w:rStyle w:val="Hipervnculo"/>
          </w:rPr>
          <w:t>https://mexico.infoagro.com/nutricion-de-cultivos-agricolas/</w:t>
        </w:r>
      </w:hyperlink>
    </w:p>
    <w:p w14:paraId="2A32ACD5" w14:textId="77777777" w:rsidR="00911340" w:rsidRDefault="00911340" w:rsidP="00911340">
      <w:hyperlink r:id="rId44" w:history="1">
        <w:r w:rsidRPr="00E17EE8">
          <w:rPr>
            <w:rStyle w:val="Hipervnculo"/>
          </w:rPr>
          <w:t>https://www.redalyc.org/articulo.oa?id=263138085016</w:t>
        </w:r>
      </w:hyperlink>
    </w:p>
    <w:p w14:paraId="751D27BD" w14:textId="77777777" w:rsidR="00911340" w:rsidRDefault="00911340" w:rsidP="00911340">
      <w:hyperlink r:id="rId45" w:history="1">
        <w:r w:rsidRPr="00E17EE8">
          <w:rPr>
            <w:rStyle w:val="Hipervnculo"/>
          </w:rPr>
          <w:t>https://www.researchgate.net/publication/355137473_Manejo_nutricional_integrado_herramienta_clave_para_la_agricultura_sostenible/link/638178137b0e356feb84b7cc/download?_tp=eyJjb250ZXh0Ijp7ImZpcnN0UGFnZSI6InB1YmxpY2F0aW9uIiwicGFnZSI6InB1YmxpY2F0aW9uIn19</w:t>
        </w:r>
      </w:hyperlink>
    </w:p>
    <w:p w14:paraId="2E36772B" w14:textId="77777777" w:rsidR="00911340" w:rsidRDefault="00911340" w:rsidP="00911340">
      <w:hyperlink r:id="rId46" w:history="1">
        <w:r w:rsidRPr="00E17EE8">
          <w:rPr>
            <w:rStyle w:val="Hipervnculo"/>
          </w:rPr>
          <w:t>https://www.invesa.com/nutricion-vegetal-que-implica-y-como-se-logra/</w:t>
        </w:r>
      </w:hyperlink>
    </w:p>
    <w:p w14:paraId="1465BF9D" w14:textId="77777777" w:rsidR="00911340" w:rsidRDefault="00911340" w:rsidP="00911340">
      <w:pPr>
        <w:rPr>
          <w:rStyle w:val="Hipervnculo"/>
        </w:rPr>
      </w:pPr>
      <w:hyperlink r:id="rId47" w:history="1">
        <w:r w:rsidRPr="00E17EE8">
          <w:rPr>
            <w:rStyle w:val="Hipervnculo"/>
          </w:rPr>
          <w:t>https://www.bing.com/search?pglt=41&amp;q=nutrici%C3%B3n+de+cultivos&amp;cvid=7b0069b5168d4510803668eef2356091&amp;gs_lcrp=EgZjaHJvbWUqBggBEAAYQDIGCAAQRRg5MgYIARAAGEAyBggCEAAYQDIGCAMQABhAMgYIBBAAGEAyBggFEAAYQDIGCAYQRRg8MgYIBxBFGDwyBggIEEUYPNIBCDYzMTNqMGoxqAIIsAIB&amp;FORM=ANNTA1&amp;PC=U531</w:t>
        </w:r>
      </w:hyperlink>
    </w:p>
    <w:p w14:paraId="7BC870E1" w14:textId="77777777" w:rsidR="00911340" w:rsidRDefault="00911340" w:rsidP="00911340">
      <w:hyperlink r:id="rId48" w:history="1">
        <w:r w:rsidRPr="008D18EE">
          <w:rPr>
            <w:rStyle w:val="Hipervnculo"/>
          </w:rPr>
          <w:t>https://agrawdata.com/blog/tipos-de-insumos-agricolas/</w:t>
        </w:r>
      </w:hyperlink>
    </w:p>
    <w:p w14:paraId="22B73914" w14:textId="77777777" w:rsidR="00911340" w:rsidRDefault="00911340" w:rsidP="00911340">
      <w:hyperlink r:id="rId49" w:history="1">
        <w:r w:rsidRPr="008D18EE">
          <w:rPr>
            <w:rStyle w:val="Hipervnculo"/>
          </w:rPr>
          <w:t>https://agriculturawiki.com/los-materiales-y-sus-aplicaciones-en-los-procesos-agricolas-mejora-la-eficiencia-en-procesos-agricolas-con-materiales-de-calidad/</w:t>
        </w:r>
      </w:hyperlink>
    </w:p>
    <w:p w14:paraId="567564F0" w14:textId="77777777" w:rsidR="00911340" w:rsidRDefault="00911340" w:rsidP="00911340">
      <w:hyperlink r:id="rId50" w:history="1">
        <w:r w:rsidRPr="008D18EE">
          <w:rPr>
            <w:rStyle w:val="Hipervnculo"/>
          </w:rPr>
          <w:t>https://agrosabio.com/3-estrategias-para-una-gestion-eficiente-de-insumos-agricolas-y-recursos-naturales/</w:t>
        </w:r>
      </w:hyperlink>
    </w:p>
    <w:p w14:paraId="70AE37D5" w14:textId="77777777" w:rsidR="00911340" w:rsidRDefault="00911340" w:rsidP="00911340">
      <w:hyperlink r:id="rId51" w:history="1">
        <w:r w:rsidRPr="008D18EE">
          <w:rPr>
            <w:rStyle w:val="Hipervnculo"/>
          </w:rPr>
          <w:t>file:///C:/Users/berri/Desktop/GUIAS%20DE%20APRENDIZAJE%20JULIO%202024/3033472/MANEJO%20DE%20LA%20NUTRICION%20EN%20CULTIVOS%20AGRICOLAS.pdf</w:t>
        </w:r>
      </w:hyperlink>
    </w:p>
    <w:p w14:paraId="2B1BEF81" w14:textId="77777777" w:rsidR="00911340" w:rsidRDefault="00911340" w:rsidP="00911340">
      <w:hyperlink r:id="rId52" w:history="1">
        <w:r w:rsidRPr="008D18EE">
          <w:rPr>
            <w:rStyle w:val="Hipervnculo"/>
          </w:rPr>
          <w:t>https://infoagronomo.net/guia-practica-para-la-fertilizacion-racional-de-los-cultivos/</w:t>
        </w:r>
      </w:hyperlink>
    </w:p>
    <w:p w14:paraId="03174A35" w14:textId="77777777" w:rsidR="00911340" w:rsidRDefault="00911340" w:rsidP="00911340">
      <w:hyperlink r:id="rId53" w:history="1">
        <w:r w:rsidRPr="008D18EE">
          <w:rPr>
            <w:rStyle w:val="Hipervnculo"/>
          </w:rPr>
          <w:t>https://fundacioncajaruralburgos.es/tipos-de-fertilizantes-agricultura/</w:t>
        </w:r>
      </w:hyperlink>
    </w:p>
    <w:p w14:paraId="2F869411" w14:textId="48F59F9D" w:rsidR="00911340" w:rsidRDefault="00944023" w:rsidP="00911340">
      <w:hyperlink r:id="rId54" w:anchor="inicio" w:history="1">
        <w:r w:rsidRPr="008D18EE">
          <w:rPr>
            <w:rStyle w:val="Hipervnculo"/>
          </w:rPr>
          <w:t>https://www.unipamplona.edu.co/unipamplona/portalIG/home_4/mod_virtuales/modulo2/glosario4.html#inicio</w:t>
        </w:r>
      </w:hyperlink>
    </w:p>
    <w:p w14:paraId="1AEB3442" w14:textId="77777777" w:rsidR="00944023" w:rsidRDefault="00944023" w:rsidP="00911340"/>
    <w:p w14:paraId="294A3AAC" w14:textId="11B09E99" w:rsidR="00B53D0D" w:rsidRDefault="00B53D0D" w:rsidP="009448E8">
      <w:pPr>
        <w:spacing w:after="0" w:line="240" w:lineRule="auto"/>
        <w:rPr>
          <w:rFonts w:cs="Calibri"/>
          <w:b/>
          <w:sz w:val="24"/>
          <w:szCs w:val="24"/>
        </w:rPr>
      </w:pPr>
      <w:r w:rsidRPr="00F51763">
        <w:rPr>
          <w:rFonts w:cs="Calibri"/>
          <w:b/>
          <w:sz w:val="24"/>
          <w:szCs w:val="24"/>
        </w:rPr>
        <w:t>7. CONTROL DEL DOCUMENTO</w:t>
      </w:r>
    </w:p>
    <w:p w14:paraId="3EB68442" w14:textId="77777777" w:rsidR="0092729E" w:rsidRPr="009448E8"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1763"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F51763"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F51763" w:rsidRDefault="00B53D0D" w:rsidP="00F51763">
            <w:pPr>
              <w:spacing w:after="0" w:line="360" w:lineRule="auto"/>
              <w:jc w:val="center"/>
              <w:rPr>
                <w:rFonts w:cs="Calibri"/>
                <w:b/>
              </w:rPr>
            </w:pPr>
            <w:r w:rsidRPr="00F51763">
              <w:rPr>
                <w:rFonts w:cs="Calibri"/>
                <w:b/>
              </w:rPr>
              <w:t>Nombre</w:t>
            </w:r>
          </w:p>
        </w:tc>
        <w:tc>
          <w:tcPr>
            <w:tcW w:w="1559" w:type="dxa"/>
            <w:shd w:val="clear" w:color="auto" w:fill="262626" w:themeFill="text1" w:themeFillTint="D9"/>
            <w:vAlign w:val="center"/>
          </w:tcPr>
          <w:p w14:paraId="361746D7" w14:textId="77777777" w:rsidR="00B53D0D" w:rsidRPr="00F51763" w:rsidRDefault="00B53D0D" w:rsidP="00F51763">
            <w:pPr>
              <w:spacing w:after="0" w:line="360" w:lineRule="auto"/>
              <w:jc w:val="center"/>
              <w:rPr>
                <w:rFonts w:cs="Calibri"/>
                <w:b/>
              </w:rPr>
            </w:pPr>
            <w:r w:rsidRPr="00F51763">
              <w:rPr>
                <w:rFonts w:cs="Calibri"/>
                <w:b/>
              </w:rPr>
              <w:t>Cargo</w:t>
            </w:r>
          </w:p>
        </w:tc>
        <w:tc>
          <w:tcPr>
            <w:tcW w:w="1701" w:type="dxa"/>
            <w:shd w:val="clear" w:color="auto" w:fill="262626" w:themeFill="text1" w:themeFillTint="D9"/>
            <w:vAlign w:val="center"/>
          </w:tcPr>
          <w:p w14:paraId="3605856A"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2551" w:type="dxa"/>
            <w:shd w:val="clear" w:color="auto" w:fill="262626" w:themeFill="text1" w:themeFillTint="D9"/>
            <w:vAlign w:val="center"/>
          </w:tcPr>
          <w:p w14:paraId="0CDC0F26" w14:textId="77777777" w:rsidR="00B53D0D" w:rsidRPr="00F51763" w:rsidRDefault="00B53D0D" w:rsidP="00F51763">
            <w:pPr>
              <w:spacing w:after="0" w:line="360" w:lineRule="auto"/>
              <w:jc w:val="center"/>
              <w:rPr>
                <w:rFonts w:cs="Calibri"/>
                <w:b/>
              </w:rPr>
            </w:pPr>
            <w:r w:rsidRPr="00F51763">
              <w:rPr>
                <w:rFonts w:cs="Calibri"/>
                <w:b/>
              </w:rPr>
              <w:t>Fecha</w:t>
            </w:r>
          </w:p>
        </w:tc>
      </w:tr>
      <w:tr w:rsidR="007100EB" w:rsidRPr="00F51763" w14:paraId="3F4A6432" w14:textId="77777777" w:rsidTr="009448E8">
        <w:trPr>
          <w:trHeight w:val="365"/>
        </w:trPr>
        <w:tc>
          <w:tcPr>
            <w:tcW w:w="1242" w:type="dxa"/>
          </w:tcPr>
          <w:p w14:paraId="6D76AA20" w14:textId="77777777" w:rsidR="007100EB" w:rsidRPr="007100EB" w:rsidRDefault="007100EB" w:rsidP="007100EB">
            <w:pPr>
              <w:spacing w:line="360" w:lineRule="auto"/>
              <w:jc w:val="center"/>
              <w:rPr>
                <w:rFonts w:cs="Calibri"/>
                <w:b/>
                <w:sz w:val="24"/>
                <w:szCs w:val="24"/>
              </w:rPr>
            </w:pPr>
            <w:r w:rsidRPr="007100EB">
              <w:rPr>
                <w:rFonts w:cs="Calibri"/>
                <w:b/>
                <w:sz w:val="24"/>
                <w:szCs w:val="24"/>
              </w:rPr>
              <w:t>Autor (es)</w:t>
            </w:r>
          </w:p>
        </w:tc>
        <w:tc>
          <w:tcPr>
            <w:tcW w:w="2694" w:type="dxa"/>
          </w:tcPr>
          <w:p w14:paraId="4CFA2C6E" w14:textId="77777777" w:rsidR="007100EB" w:rsidRPr="007100EB" w:rsidRDefault="007100EB" w:rsidP="007100EB">
            <w:pPr>
              <w:pStyle w:val="Sinespaciado"/>
              <w:rPr>
                <w:rFonts w:ascii="Calibri" w:hAnsi="Calibri" w:cs="Calibri"/>
                <w:sz w:val="24"/>
                <w:szCs w:val="24"/>
              </w:rPr>
            </w:pPr>
            <w:r w:rsidRPr="007100EB">
              <w:rPr>
                <w:rFonts w:ascii="Calibri" w:hAnsi="Calibri" w:cs="Calibri"/>
                <w:sz w:val="24"/>
                <w:szCs w:val="24"/>
              </w:rPr>
              <w:t xml:space="preserve">José Mauricio </w:t>
            </w:r>
          </w:p>
          <w:p w14:paraId="7C698B47" w14:textId="4E87DB70" w:rsidR="007100EB" w:rsidRPr="007100EB" w:rsidRDefault="007100EB" w:rsidP="007100EB">
            <w:pPr>
              <w:pStyle w:val="Sinespaciado"/>
              <w:rPr>
                <w:rFonts w:ascii="Calibri" w:hAnsi="Calibri" w:cs="Calibri"/>
                <w:b/>
                <w:sz w:val="24"/>
                <w:szCs w:val="24"/>
              </w:rPr>
            </w:pPr>
            <w:r w:rsidRPr="007100EB">
              <w:rPr>
                <w:rFonts w:ascii="Calibri" w:hAnsi="Calibri" w:cs="Calibri"/>
                <w:sz w:val="24"/>
                <w:szCs w:val="24"/>
              </w:rPr>
              <w:t>Berrio Mena</w:t>
            </w:r>
          </w:p>
        </w:tc>
        <w:tc>
          <w:tcPr>
            <w:tcW w:w="1559" w:type="dxa"/>
          </w:tcPr>
          <w:p w14:paraId="78111428" w14:textId="1EA57870" w:rsidR="007100EB" w:rsidRPr="007100EB" w:rsidRDefault="007100EB" w:rsidP="007100EB">
            <w:pPr>
              <w:spacing w:line="360" w:lineRule="auto"/>
              <w:jc w:val="center"/>
              <w:rPr>
                <w:rFonts w:cs="Calibri"/>
                <w:b/>
                <w:sz w:val="24"/>
                <w:szCs w:val="24"/>
              </w:rPr>
            </w:pPr>
            <w:r w:rsidRPr="007100EB">
              <w:rPr>
                <w:rFonts w:cs="Calibri"/>
                <w:sz w:val="24"/>
                <w:szCs w:val="24"/>
              </w:rPr>
              <w:t>Instructor</w:t>
            </w:r>
          </w:p>
        </w:tc>
        <w:tc>
          <w:tcPr>
            <w:tcW w:w="1701" w:type="dxa"/>
          </w:tcPr>
          <w:p w14:paraId="423F3BFD" w14:textId="4D0A2087" w:rsidR="007100EB" w:rsidRPr="007100EB" w:rsidRDefault="007100EB" w:rsidP="007100EB">
            <w:pPr>
              <w:spacing w:line="360" w:lineRule="auto"/>
              <w:jc w:val="center"/>
              <w:rPr>
                <w:rFonts w:cs="Calibri"/>
                <w:b/>
                <w:sz w:val="24"/>
                <w:szCs w:val="24"/>
              </w:rPr>
            </w:pPr>
            <w:r w:rsidRPr="007100EB">
              <w:rPr>
                <w:rFonts w:cs="Calibri"/>
                <w:sz w:val="24"/>
                <w:szCs w:val="24"/>
              </w:rPr>
              <w:t>CAMPESENA</w:t>
            </w:r>
          </w:p>
        </w:tc>
        <w:tc>
          <w:tcPr>
            <w:tcW w:w="2551" w:type="dxa"/>
          </w:tcPr>
          <w:p w14:paraId="0EED43B0" w14:textId="520AEE4F" w:rsidR="007100EB" w:rsidRPr="007100EB" w:rsidRDefault="007100EB" w:rsidP="007100EB">
            <w:pPr>
              <w:spacing w:line="360" w:lineRule="auto"/>
              <w:jc w:val="center"/>
              <w:rPr>
                <w:rFonts w:cs="Calibri"/>
                <w:b/>
                <w:sz w:val="24"/>
                <w:szCs w:val="24"/>
              </w:rPr>
            </w:pPr>
            <w:r w:rsidRPr="007100EB">
              <w:rPr>
                <w:rFonts w:cs="Calibri"/>
                <w:sz w:val="24"/>
                <w:szCs w:val="24"/>
              </w:rPr>
              <w:t>14/0</w:t>
            </w:r>
            <w:r w:rsidR="007A6B5A">
              <w:rPr>
                <w:rFonts w:cs="Calibri"/>
                <w:sz w:val="24"/>
                <w:szCs w:val="24"/>
              </w:rPr>
              <w:t>6</w:t>
            </w:r>
            <w:r w:rsidRPr="007100EB">
              <w:rPr>
                <w:rFonts w:cs="Calibri"/>
                <w:sz w:val="24"/>
                <w:szCs w:val="24"/>
              </w:rPr>
              <w:t>/2024</w:t>
            </w:r>
          </w:p>
        </w:tc>
      </w:tr>
    </w:tbl>
    <w:p w14:paraId="4D6657C4" w14:textId="77777777" w:rsidR="0092729E" w:rsidRDefault="0092729E" w:rsidP="00033399">
      <w:pPr>
        <w:spacing w:line="360" w:lineRule="auto"/>
        <w:rPr>
          <w:rFonts w:cs="Calibri"/>
          <w:b/>
          <w:sz w:val="24"/>
          <w:szCs w:val="24"/>
        </w:rPr>
      </w:pPr>
    </w:p>
    <w:p w14:paraId="2E14072D" w14:textId="7AFCC033" w:rsidR="00B53D0D" w:rsidRPr="00F51763" w:rsidRDefault="00B53D0D" w:rsidP="00033399">
      <w:pPr>
        <w:spacing w:line="360" w:lineRule="auto"/>
        <w:rPr>
          <w:rFonts w:cs="Calibri"/>
          <w:b/>
          <w:sz w:val="24"/>
          <w:szCs w:val="24"/>
        </w:rPr>
      </w:pPr>
      <w:r w:rsidRPr="00F51763">
        <w:rPr>
          <w:rFonts w:cs="Calibri"/>
          <w:b/>
          <w:sz w:val="24"/>
          <w:szCs w:val="24"/>
        </w:rPr>
        <w:t xml:space="preserve">8. CONTROL DE CAMBIOS </w:t>
      </w:r>
      <w:r w:rsidRPr="00F51763">
        <w:rPr>
          <w:rFonts w:cs="Calibri"/>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74"/>
        <w:gridCol w:w="1550"/>
        <w:gridCol w:w="1559"/>
        <w:gridCol w:w="795"/>
        <w:gridCol w:w="1934"/>
      </w:tblGrid>
      <w:tr w:rsidR="00B53D0D" w:rsidRPr="00F51763"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F51763" w:rsidRDefault="00B53D0D" w:rsidP="00F51763">
            <w:pPr>
              <w:spacing w:after="0" w:line="360" w:lineRule="auto"/>
              <w:jc w:val="center"/>
              <w:rPr>
                <w:rFonts w:cs="Calibri"/>
                <w:b/>
              </w:rPr>
            </w:pPr>
          </w:p>
        </w:tc>
        <w:tc>
          <w:tcPr>
            <w:tcW w:w="2674" w:type="dxa"/>
            <w:shd w:val="clear" w:color="auto" w:fill="262626" w:themeFill="text1" w:themeFillTint="D9"/>
            <w:vAlign w:val="center"/>
          </w:tcPr>
          <w:p w14:paraId="604A9FE7" w14:textId="77777777" w:rsidR="00B53D0D" w:rsidRPr="00F51763" w:rsidRDefault="00B53D0D" w:rsidP="00F51763">
            <w:pPr>
              <w:spacing w:after="0" w:line="360" w:lineRule="auto"/>
              <w:jc w:val="center"/>
              <w:rPr>
                <w:rFonts w:cs="Calibri"/>
                <w:b/>
              </w:rPr>
            </w:pPr>
            <w:r w:rsidRPr="00F51763">
              <w:rPr>
                <w:rFonts w:cs="Calibri"/>
                <w:b/>
              </w:rPr>
              <w:t>Nombre</w:t>
            </w:r>
          </w:p>
        </w:tc>
        <w:tc>
          <w:tcPr>
            <w:tcW w:w="1550" w:type="dxa"/>
            <w:shd w:val="clear" w:color="auto" w:fill="262626" w:themeFill="text1" w:themeFillTint="D9"/>
            <w:vAlign w:val="center"/>
          </w:tcPr>
          <w:p w14:paraId="29E53FC7" w14:textId="77777777" w:rsidR="00B53D0D" w:rsidRPr="00F51763" w:rsidRDefault="00B53D0D" w:rsidP="00F51763">
            <w:pPr>
              <w:spacing w:after="0" w:line="360" w:lineRule="auto"/>
              <w:jc w:val="center"/>
              <w:rPr>
                <w:rFonts w:cs="Calibri"/>
                <w:b/>
              </w:rPr>
            </w:pPr>
            <w:r w:rsidRPr="00F51763">
              <w:rPr>
                <w:rFonts w:cs="Calibri"/>
                <w:b/>
              </w:rPr>
              <w:t>Cargo</w:t>
            </w:r>
          </w:p>
        </w:tc>
        <w:tc>
          <w:tcPr>
            <w:tcW w:w="1559" w:type="dxa"/>
            <w:shd w:val="clear" w:color="auto" w:fill="262626" w:themeFill="text1" w:themeFillTint="D9"/>
            <w:vAlign w:val="center"/>
          </w:tcPr>
          <w:p w14:paraId="5ACC8D7B"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795" w:type="dxa"/>
            <w:shd w:val="clear" w:color="auto" w:fill="262626" w:themeFill="text1" w:themeFillTint="D9"/>
            <w:vAlign w:val="center"/>
          </w:tcPr>
          <w:p w14:paraId="745C9FDE" w14:textId="77777777" w:rsidR="00B53D0D" w:rsidRPr="00F51763" w:rsidRDefault="00B53D0D" w:rsidP="00F51763">
            <w:pPr>
              <w:spacing w:after="0" w:line="360" w:lineRule="auto"/>
              <w:jc w:val="center"/>
              <w:rPr>
                <w:rFonts w:cs="Calibri"/>
                <w:b/>
              </w:rPr>
            </w:pPr>
            <w:r w:rsidRPr="00F51763">
              <w:rPr>
                <w:rFonts w:cs="Calibri"/>
                <w:b/>
              </w:rPr>
              <w:t>Fecha</w:t>
            </w:r>
          </w:p>
        </w:tc>
        <w:tc>
          <w:tcPr>
            <w:tcW w:w="1934" w:type="dxa"/>
            <w:shd w:val="clear" w:color="auto" w:fill="262626" w:themeFill="text1" w:themeFillTint="D9"/>
            <w:vAlign w:val="center"/>
          </w:tcPr>
          <w:p w14:paraId="206DEEFA" w14:textId="77777777" w:rsidR="00B53D0D" w:rsidRPr="00F51763" w:rsidRDefault="00B53D0D" w:rsidP="00F51763">
            <w:pPr>
              <w:spacing w:after="0" w:line="360" w:lineRule="auto"/>
              <w:jc w:val="center"/>
              <w:rPr>
                <w:rFonts w:cs="Calibri"/>
                <w:b/>
              </w:rPr>
            </w:pPr>
            <w:r w:rsidRPr="00F51763">
              <w:rPr>
                <w:rFonts w:cs="Calibri"/>
                <w:b/>
              </w:rPr>
              <w:t>Razón del Cambio</w:t>
            </w:r>
          </w:p>
        </w:tc>
      </w:tr>
      <w:tr w:rsidR="00B53D0D" w:rsidRPr="00F51763" w14:paraId="7D3D6392" w14:textId="77777777" w:rsidTr="00F51763">
        <w:tc>
          <w:tcPr>
            <w:tcW w:w="1235" w:type="dxa"/>
          </w:tcPr>
          <w:p w14:paraId="225C3536" w14:textId="77777777" w:rsidR="00B53D0D" w:rsidRPr="00F51763" w:rsidRDefault="00B53D0D" w:rsidP="00033399">
            <w:pPr>
              <w:spacing w:line="360" w:lineRule="auto"/>
              <w:jc w:val="both"/>
              <w:rPr>
                <w:rFonts w:cs="Calibri"/>
                <w:b/>
                <w:sz w:val="24"/>
                <w:szCs w:val="24"/>
              </w:rPr>
            </w:pPr>
            <w:r w:rsidRPr="00F51763">
              <w:rPr>
                <w:rFonts w:cs="Calibri"/>
                <w:b/>
                <w:sz w:val="24"/>
                <w:szCs w:val="24"/>
              </w:rPr>
              <w:t>Autor (es)</w:t>
            </w:r>
          </w:p>
        </w:tc>
        <w:tc>
          <w:tcPr>
            <w:tcW w:w="2674" w:type="dxa"/>
          </w:tcPr>
          <w:p w14:paraId="4672196E" w14:textId="77777777" w:rsidR="00B53D0D" w:rsidRPr="00F51763" w:rsidRDefault="00B53D0D" w:rsidP="00033399">
            <w:pPr>
              <w:spacing w:line="360" w:lineRule="auto"/>
              <w:jc w:val="both"/>
              <w:rPr>
                <w:rFonts w:cs="Calibri"/>
                <w:b/>
                <w:sz w:val="24"/>
                <w:szCs w:val="24"/>
              </w:rPr>
            </w:pPr>
          </w:p>
        </w:tc>
        <w:tc>
          <w:tcPr>
            <w:tcW w:w="1550" w:type="dxa"/>
          </w:tcPr>
          <w:p w14:paraId="22466F5F" w14:textId="77777777" w:rsidR="00B53D0D" w:rsidRPr="00F51763" w:rsidRDefault="00B53D0D" w:rsidP="00033399">
            <w:pPr>
              <w:spacing w:line="360" w:lineRule="auto"/>
              <w:jc w:val="both"/>
              <w:rPr>
                <w:rFonts w:cs="Calibri"/>
                <w:b/>
                <w:sz w:val="24"/>
                <w:szCs w:val="24"/>
              </w:rPr>
            </w:pPr>
          </w:p>
        </w:tc>
        <w:tc>
          <w:tcPr>
            <w:tcW w:w="1559" w:type="dxa"/>
          </w:tcPr>
          <w:p w14:paraId="032B6442" w14:textId="77777777" w:rsidR="00B53D0D" w:rsidRPr="00F51763" w:rsidRDefault="00B53D0D" w:rsidP="00033399">
            <w:pPr>
              <w:spacing w:line="360" w:lineRule="auto"/>
              <w:jc w:val="both"/>
              <w:rPr>
                <w:rFonts w:cs="Calibri"/>
                <w:b/>
                <w:sz w:val="24"/>
                <w:szCs w:val="24"/>
              </w:rPr>
            </w:pPr>
          </w:p>
        </w:tc>
        <w:tc>
          <w:tcPr>
            <w:tcW w:w="795" w:type="dxa"/>
          </w:tcPr>
          <w:p w14:paraId="32B1FC2A" w14:textId="77777777" w:rsidR="00B53D0D" w:rsidRPr="00F51763" w:rsidRDefault="00B53D0D" w:rsidP="00033399">
            <w:pPr>
              <w:spacing w:line="360" w:lineRule="auto"/>
              <w:jc w:val="both"/>
              <w:rPr>
                <w:rFonts w:cs="Calibri"/>
                <w:b/>
                <w:sz w:val="24"/>
                <w:szCs w:val="24"/>
              </w:rPr>
            </w:pPr>
          </w:p>
        </w:tc>
        <w:tc>
          <w:tcPr>
            <w:tcW w:w="1934" w:type="dxa"/>
          </w:tcPr>
          <w:p w14:paraId="712395F9" w14:textId="77777777" w:rsidR="00B53D0D" w:rsidRPr="00F51763" w:rsidRDefault="00B53D0D" w:rsidP="00033399">
            <w:pPr>
              <w:spacing w:line="360" w:lineRule="auto"/>
              <w:jc w:val="both"/>
              <w:rPr>
                <w:rFonts w:cs="Calibri"/>
                <w:b/>
                <w:sz w:val="24"/>
                <w:szCs w:val="24"/>
              </w:rPr>
            </w:pPr>
          </w:p>
        </w:tc>
      </w:tr>
    </w:tbl>
    <w:p w14:paraId="746D39ED" w14:textId="77777777" w:rsidR="0092729E" w:rsidRPr="00F51763" w:rsidRDefault="0092729E" w:rsidP="0092729E">
      <w:pPr>
        <w:spacing w:after="0" w:line="360" w:lineRule="auto"/>
        <w:rPr>
          <w:rFonts w:cs="Calibri"/>
          <w:color w:val="000000" w:themeColor="text1"/>
          <w:sz w:val="24"/>
          <w:szCs w:val="24"/>
        </w:rPr>
      </w:pPr>
    </w:p>
    <w:sectPr w:rsidR="0092729E" w:rsidRPr="00F51763">
      <w:headerReference w:type="even" r:id="rId55"/>
      <w:headerReference w:type="default" r:id="rId56"/>
      <w:footerReference w:type="default" r:id="rId57"/>
      <w:headerReference w:type="first" r:id="rId58"/>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EE2426" w14:textId="77777777" w:rsidR="00CB5C9A" w:rsidRDefault="00CB5C9A">
      <w:pPr>
        <w:spacing w:after="0" w:line="240" w:lineRule="auto"/>
      </w:pPr>
      <w:r>
        <w:separator/>
      </w:r>
    </w:p>
  </w:endnote>
  <w:endnote w:type="continuationSeparator" w:id="0">
    <w:p w14:paraId="6B049D4C" w14:textId="77777777" w:rsidR="00CB5C9A" w:rsidRDefault="00CB5C9A">
      <w:pPr>
        <w:spacing w:after="0" w:line="240" w:lineRule="auto"/>
      </w:pPr>
      <w:r>
        <w:continuationSeparator/>
      </w:r>
    </w:p>
  </w:endnote>
  <w:endnote w:type="continuationNotice" w:id="1">
    <w:p w14:paraId="21EC28A0" w14:textId="77777777" w:rsidR="00CB5C9A" w:rsidRDefault="00CB5C9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w:charset w:val="00"/>
    <w:family w:val="swiss"/>
    <w:pitch w:val="variable"/>
    <w:sig w:usb0="E00082FF" w:usb1="400078FF" w:usb2="00000021" w:usb3="00000000" w:csb0="000001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E1000AEF" w:usb1="5000A1FF" w:usb2="00000000" w:usb3="00000000" w:csb0="000001BF"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4DD89B" w14:textId="77777777" w:rsidR="00CB5C9A" w:rsidRDefault="00CB5C9A">
      <w:pPr>
        <w:spacing w:after="0" w:line="240" w:lineRule="auto"/>
      </w:pPr>
      <w:r>
        <w:separator/>
      </w:r>
    </w:p>
  </w:footnote>
  <w:footnote w:type="continuationSeparator" w:id="0">
    <w:p w14:paraId="4AFB1A1A" w14:textId="77777777" w:rsidR="00CB5C9A" w:rsidRDefault="00CB5C9A">
      <w:pPr>
        <w:spacing w:after="0" w:line="240" w:lineRule="auto"/>
      </w:pPr>
      <w:r>
        <w:continuationSeparator/>
      </w:r>
    </w:p>
  </w:footnote>
  <w:footnote w:type="continuationNotice" w:id="1">
    <w:p w14:paraId="138D32F2" w14:textId="77777777" w:rsidR="00CB5C9A" w:rsidRDefault="00CB5C9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60AA8" w14:textId="6D30D285" w:rsidR="00F51763" w:rsidRDefault="00000000">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1026"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F2BE" w14:textId="36BC9D2D" w:rsidR="00E85AFD" w:rsidRDefault="00000000">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1025"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5EDA01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F5A30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E74028"/>
    <w:multiLevelType w:val="hybridMultilevel"/>
    <w:tmpl w:val="06F685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59E412F"/>
    <w:multiLevelType w:val="hybridMultilevel"/>
    <w:tmpl w:val="12C672F4"/>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5" w15:restartNumberingAfterBreak="0">
    <w:nsid w:val="0ABF72F9"/>
    <w:multiLevelType w:val="hybridMultilevel"/>
    <w:tmpl w:val="67B64DA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0BE75349"/>
    <w:multiLevelType w:val="multilevel"/>
    <w:tmpl w:val="BA92E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7D4B6D"/>
    <w:multiLevelType w:val="hybridMultilevel"/>
    <w:tmpl w:val="A2CCF3B2"/>
    <w:lvl w:ilvl="0" w:tplc="5650965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45893F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6C83F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AF85E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F30C3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680A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80452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898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64EB9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0EE17206"/>
    <w:multiLevelType w:val="multilevel"/>
    <w:tmpl w:val="535ECD6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9" w15:restartNumberingAfterBreak="0">
    <w:nsid w:val="0F74769C"/>
    <w:multiLevelType w:val="hybridMultilevel"/>
    <w:tmpl w:val="178A5FE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4" w15:restartNumberingAfterBreak="0">
    <w:nsid w:val="1C230EE7"/>
    <w:multiLevelType w:val="hybridMultilevel"/>
    <w:tmpl w:val="AD7AC3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44E7C21"/>
    <w:multiLevelType w:val="hybridMultilevel"/>
    <w:tmpl w:val="A4C46F10"/>
    <w:lvl w:ilvl="0" w:tplc="240A0001">
      <w:start w:val="1"/>
      <w:numFmt w:val="bullet"/>
      <w:lvlText w:val=""/>
      <w:lvlJc w:val="left"/>
      <w:pPr>
        <w:ind w:left="724" w:hanging="360"/>
      </w:pPr>
      <w:rPr>
        <w:rFonts w:ascii="Symbol" w:hAnsi="Symbol" w:hint="default"/>
      </w:rPr>
    </w:lvl>
    <w:lvl w:ilvl="1" w:tplc="240A0003" w:tentative="1">
      <w:start w:val="1"/>
      <w:numFmt w:val="bullet"/>
      <w:lvlText w:val="o"/>
      <w:lvlJc w:val="left"/>
      <w:pPr>
        <w:ind w:left="1444" w:hanging="360"/>
      </w:pPr>
      <w:rPr>
        <w:rFonts w:ascii="Courier New" w:hAnsi="Courier New" w:cs="Courier New" w:hint="default"/>
      </w:rPr>
    </w:lvl>
    <w:lvl w:ilvl="2" w:tplc="240A0005" w:tentative="1">
      <w:start w:val="1"/>
      <w:numFmt w:val="bullet"/>
      <w:lvlText w:val=""/>
      <w:lvlJc w:val="left"/>
      <w:pPr>
        <w:ind w:left="2164" w:hanging="360"/>
      </w:pPr>
      <w:rPr>
        <w:rFonts w:ascii="Wingdings" w:hAnsi="Wingdings" w:hint="default"/>
      </w:rPr>
    </w:lvl>
    <w:lvl w:ilvl="3" w:tplc="240A0001" w:tentative="1">
      <w:start w:val="1"/>
      <w:numFmt w:val="bullet"/>
      <w:lvlText w:val=""/>
      <w:lvlJc w:val="left"/>
      <w:pPr>
        <w:ind w:left="2884" w:hanging="360"/>
      </w:pPr>
      <w:rPr>
        <w:rFonts w:ascii="Symbol" w:hAnsi="Symbol" w:hint="default"/>
      </w:rPr>
    </w:lvl>
    <w:lvl w:ilvl="4" w:tplc="240A0003" w:tentative="1">
      <w:start w:val="1"/>
      <w:numFmt w:val="bullet"/>
      <w:lvlText w:val="o"/>
      <w:lvlJc w:val="left"/>
      <w:pPr>
        <w:ind w:left="3604" w:hanging="360"/>
      </w:pPr>
      <w:rPr>
        <w:rFonts w:ascii="Courier New" w:hAnsi="Courier New" w:cs="Courier New" w:hint="default"/>
      </w:rPr>
    </w:lvl>
    <w:lvl w:ilvl="5" w:tplc="240A0005" w:tentative="1">
      <w:start w:val="1"/>
      <w:numFmt w:val="bullet"/>
      <w:lvlText w:val=""/>
      <w:lvlJc w:val="left"/>
      <w:pPr>
        <w:ind w:left="4324" w:hanging="360"/>
      </w:pPr>
      <w:rPr>
        <w:rFonts w:ascii="Wingdings" w:hAnsi="Wingdings" w:hint="default"/>
      </w:rPr>
    </w:lvl>
    <w:lvl w:ilvl="6" w:tplc="240A0001" w:tentative="1">
      <w:start w:val="1"/>
      <w:numFmt w:val="bullet"/>
      <w:lvlText w:val=""/>
      <w:lvlJc w:val="left"/>
      <w:pPr>
        <w:ind w:left="5044" w:hanging="360"/>
      </w:pPr>
      <w:rPr>
        <w:rFonts w:ascii="Symbol" w:hAnsi="Symbol" w:hint="default"/>
      </w:rPr>
    </w:lvl>
    <w:lvl w:ilvl="7" w:tplc="240A0003" w:tentative="1">
      <w:start w:val="1"/>
      <w:numFmt w:val="bullet"/>
      <w:lvlText w:val="o"/>
      <w:lvlJc w:val="left"/>
      <w:pPr>
        <w:ind w:left="5764" w:hanging="360"/>
      </w:pPr>
      <w:rPr>
        <w:rFonts w:ascii="Courier New" w:hAnsi="Courier New" w:cs="Courier New" w:hint="default"/>
      </w:rPr>
    </w:lvl>
    <w:lvl w:ilvl="8" w:tplc="240A0005" w:tentative="1">
      <w:start w:val="1"/>
      <w:numFmt w:val="bullet"/>
      <w:lvlText w:val=""/>
      <w:lvlJc w:val="left"/>
      <w:pPr>
        <w:ind w:left="6484" w:hanging="360"/>
      </w:pPr>
      <w:rPr>
        <w:rFonts w:ascii="Wingdings" w:hAnsi="Wingdings" w:hint="default"/>
      </w:rPr>
    </w:lvl>
  </w:abstractNum>
  <w:abstractNum w:abstractNumId="16" w15:restartNumberingAfterBreak="0">
    <w:nsid w:val="301B3837"/>
    <w:multiLevelType w:val="hybridMultilevel"/>
    <w:tmpl w:val="B4D02D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C66495F"/>
    <w:multiLevelType w:val="hybridMultilevel"/>
    <w:tmpl w:val="016042A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F359B3"/>
    <w:multiLevelType w:val="hybridMultilevel"/>
    <w:tmpl w:val="F914358A"/>
    <w:lvl w:ilvl="0" w:tplc="65C0DF2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7ACA4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0ECE7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788DF2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412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9A82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8A7C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C8BFD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222BA6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51AF7EC7"/>
    <w:multiLevelType w:val="hybridMultilevel"/>
    <w:tmpl w:val="408ED512"/>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2EF596C"/>
    <w:multiLevelType w:val="hybridMultilevel"/>
    <w:tmpl w:val="B8563674"/>
    <w:lvl w:ilvl="0" w:tplc="240A000F">
      <w:start w:val="1"/>
      <w:numFmt w:val="decimal"/>
      <w:lvlText w:val="%1."/>
      <w:lvlJc w:val="left"/>
      <w:pPr>
        <w:ind w:left="643" w:hanging="360"/>
      </w:pPr>
      <w:rPr>
        <w:rFonts w:hint="default"/>
      </w:rPr>
    </w:lvl>
    <w:lvl w:ilvl="1" w:tplc="FFFFFFFF" w:tentative="1">
      <w:start w:val="1"/>
      <w:numFmt w:val="bullet"/>
      <w:lvlText w:val="o"/>
      <w:lvlJc w:val="left"/>
      <w:pPr>
        <w:ind w:left="1363" w:hanging="360"/>
      </w:pPr>
      <w:rPr>
        <w:rFonts w:ascii="Courier New" w:hAnsi="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26"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85D2970"/>
    <w:multiLevelType w:val="hybridMultilevel"/>
    <w:tmpl w:val="B0E8537C"/>
    <w:lvl w:ilvl="0" w:tplc="3A984294">
      <w:start w:val="1"/>
      <w:numFmt w:val="decimal"/>
      <w:lvlText w:val="%1."/>
      <w:lvlJc w:val="left"/>
      <w:pPr>
        <w:ind w:left="437"/>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1" w:tplc="7EDE831E">
      <w:start w:val="1"/>
      <w:numFmt w:val="lowerLetter"/>
      <w:lvlText w:val="%2"/>
      <w:lvlJc w:val="left"/>
      <w:pPr>
        <w:ind w:left="11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2" w:tplc="B6AEAB08">
      <w:start w:val="1"/>
      <w:numFmt w:val="lowerRoman"/>
      <w:lvlText w:val="%3"/>
      <w:lvlJc w:val="left"/>
      <w:pPr>
        <w:ind w:left="18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3" w:tplc="E7C62F50">
      <w:start w:val="1"/>
      <w:numFmt w:val="decimal"/>
      <w:lvlText w:val="%4"/>
      <w:lvlJc w:val="left"/>
      <w:pPr>
        <w:ind w:left="26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4" w:tplc="6E8A350C">
      <w:start w:val="1"/>
      <w:numFmt w:val="lowerLetter"/>
      <w:lvlText w:val="%5"/>
      <w:lvlJc w:val="left"/>
      <w:pPr>
        <w:ind w:left="333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5" w:tplc="737E39FE">
      <w:start w:val="1"/>
      <w:numFmt w:val="lowerRoman"/>
      <w:lvlText w:val="%6"/>
      <w:lvlJc w:val="left"/>
      <w:pPr>
        <w:ind w:left="405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6" w:tplc="3FF2B626">
      <w:start w:val="1"/>
      <w:numFmt w:val="decimal"/>
      <w:lvlText w:val="%7"/>
      <w:lvlJc w:val="left"/>
      <w:pPr>
        <w:ind w:left="47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7" w:tplc="5636DC52">
      <w:start w:val="1"/>
      <w:numFmt w:val="lowerLetter"/>
      <w:lvlText w:val="%8"/>
      <w:lvlJc w:val="left"/>
      <w:pPr>
        <w:ind w:left="54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8" w:tplc="E250D1E4">
      <w:start w:val="1"/>
      <w:numFmt w:val="lowerRoman"/>
      <w:lvlText w:val="%9"/>
      <w:lvlJc w:val="left"/>
      <w:pPr>
        <w:ind w:left="62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abstractNum>
  <w:abstractNum w:abstractNumId="30" w15:restartNumberingAfterBreak="0">
    <w:nsid w:val="58D06683"/>
    <w:multiLevelType w:val="hybridMultilevel"/>
    <w:tmpl w:val="EE1A11F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32"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82C217D"/>
    <w:multiLevelType w:val="hybridMultilevel"/>
    <w:tmpl w:val="126AD3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7"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9"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5E6514C"/>
    <w:multiLevelType w:val="hybridMultilevel"/>
    <w:tmpl w:val="0D667B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80C44AD"/>
    <w:multiLevelType w:val="hybridMultilevel"/>
    <w:tmpl w:val="C7FCC7DA"/>
    <w:lvl w:ilvl="0" w:tplc="6950B80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FE8F2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44CD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09C55B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F8D3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686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3632A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A6370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5CEDD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3"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16cid:durableId="579366500">
    <w:abstractNumId w:val="38"/>
  </w:num>
  <w:num w:numId="2" w16cid:durableId="505485544">
    <w:abstractNumId w:val="39"/>
  </w:num>
  <w:num w:numId="3" w16cid:durableId="843277053">
    <w:abstractNumId w:val="36"/>
  </w:num>
  <w:num w:numId="4" w16cid:durableId="113305967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331442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77844970">
    <w:abstractNumId w:val="27"/>
  </w:num>
  <w:num w:numId="7" w16cid:durableId="211036800">
    <w:abstractNumId w:val="28"/>
  </w:num>
  <w:num w:numId="8" w16cid:durableId="2107997317">
    <w:abstractNumId w:val="4"/>
  </w:num>
  <w:num w:numId="9" w16cid:durableId="1580671781">
    <w:abstractNumId w:val="17"/>
  </w:num>
  <w:num w:numId="10" w16cid:durableId="1809400761">
    <w:abstractNumId w:val="37"/>
  </w:num>
  <w:num w:numId="11" w16cid:durableId="559172815">
    <w:abstractNumId w:val="11"/>
  </w:num>
  <w:num w:numId="12" w16cid:durableId="1328047260">
    <w:abstractNumId w:val="10"/>
  </w:num>
  <w:num w:numId="13" w16cid:durableId="886380371">
    <w:abstractNumId w:val="22"/>
  </w:num>
  <w:num w:numId="14" w16cid:durableId="1992901261">
    <w:abstractNumId w:val="26"/>
  </w:num>
  <w:num w:numId="15" w16cid:durableId="391276193">
    <w:abstractNumId w:val="34"/>
    <w:lvlOverride w:ilvl="0">
      <w:lvl w:ilvl="0">
        <w:numFmt w:val="bullet"/>
        <w:lvlText w:val=""/>
        <w:lvlJc w:val="left"/>
        <w:pPr>
          <w:tabs>
            <w:tab w:val="num" w:pos="720"/>
          </w:tabs>
          <w:ind w:left="720" w:hanging="360"/>
        </w:pPr>
        <w:rPr>
          <w:rFonts w:ascii="Wingdings" w:hAnsi="Wingdings" w:hint="default"/>
          <w:sz w:val="20"/>
        </w:rPr>
      </w:lvl>
    </w:lvlOverride>
  </w:num>
  <w:num w:numId="16" w16cid:durableId="1378702565">
    <w:abstractNumId w:val="43"/>
    <w:lvlOverride w:ilvl="0">
      <w:lvl w:ilvl="0">
        <w:numFmt w:val="bullet"/>
        <w:lvlText w:val=""/>
        <w:lvlJc w:val="left"/>
        <w:pPr>
          <w:tabs>
            <w:tab w:val="num" w:pos="720"/>
          </w:tabs>
          <w:ind w:left="720" w:hanging="360"/>
        </w:pPr>
        <w:rPr>
          <w:rFonts w:ascii="Wingdings" w:hAnsi="Wingdings" w:hint="default"/>
          <w:sz w:val="20"/>
        </w:rPr>
      </w:lvl>
    </w:lvlOverride>
  </w:num>
  <w:num w:numId="17" w16cid:durableId="260339375">
    <w:abstractNumId w:val="44"/>
    <w:lvlOverride w:ilvl="0">
      <w:lvl w:ilvl="0">
        <w:numFmt w:val="bullet"/>
        <w:lvlText w:val=""/>
        <w:lvlJc w:val="left"/>
        <w:pPr>
          <w:tabs>
            <w:tab w:val="num" w:pos="720"/>
          </w:tabs>
          <w:ind w:left="720" w:hanging="360"/>
        </w:pPr>
        <w:rPr>
          <w:rFonts w:ascii="Wingdings" w:hAnsi="Wingdings" w:hint="default"/>
          <w:sz w:val="20"/>
        </w:rPr>
      </w:lvl>
    </w:lvlOverride>
  </w:num>
  <w:num w:numId="18" w16cid:durableId="67189401">
    <w:abstractNumId w:val="32"/>
    <w:lvlOverride w:ilvl="0">
      <w:lvl w:ilvl="0">
        <w:numFmt w:val="bullet"/>
        <w:lvlText w:val=""/>
        <w:lvlJc w:val="left"/>
        <w:pPr>
          <w:tabs>
            <w:tab w:val="num" w:pos="720"/>
          </w:tabs>
          <w:ind w:left="720" w:hanging="360"/>
        </w:pPr>
        <w:rPr>
          <w:rFonts w:ascii="Wingdings" w:hAnsi="Wingdings" w:hint="default"/>
          <w:sz w:val="20"/>
        </w:rPr>
      </w:lvl>
    </w:lvlOverride>
  </w:num>
  <w:num w:numId="19" w16cid:durableId="792678800">
    <w:abstractNumId w:val="13"/>
  </w:num>
  <w:num w:numId="20" w16cid:durableId="1867912511">
    <w:abstractNumId w:val="31"/>
  </w:num>
  <w:num w:numId="21" w16cid:durableId="1340742040">
    <w:abstractNumId w:val="21"/>
  </w:num>
  <w:num w:numId="22" w16cid:durableId="1593708866">
    <w:abstractNumId w:val="19"/>
  </w:num>
  <w:num w:numId="23" w16cid:durableId="1926918412">
    <w:abstractNumId w:val="18"/>
  </w:num>
  <w:num w:numId="24" w16cid:durableId="48457321">
    <w:abstractNumId w:val="35"/>
  </w:num>
  <w:num w:numId="25" w16cid:durableId="548346651">
    <w:abstractNumId w:val="12"/>
  </w:num>
  <w:num w:numId="26" w16cid:durableId="1200633253">
    <w:abstractNumId w:val="1"/>
  </w:num>
  <w:num w:numId="27" w16cid:durableId="1590918751">
    <w:abstractNumId w:val="0"/>
  </w:num>
  <w:num w:numId="28" w16cid:durableId="1802991775">
    <w:abstractNumId w:val="8"/>
  </w:num>
  <w:num w:numId="29" w16cid:durableId="1653555971">
    <w:abstractNumId w:val="30"/>
  </w:num>
  <w:num w:numId="30" w16cid:durableId="1460802051">
    <w:abstractNumId w:val="9"/>
  </w:num>
  <w:num w:numId="31" w16cid:durableId="1016999320">
    <w:abstractNumId w:val="25"/>
  </w:num>
  <w:num w:numId="32" w16cid:durableId="1202744835">
    <w:abstractNumId w:val="20"/>
  </w:num>
  <w:num w:numId="33" w16cid:durableId="1411349088">
    <w:abstractNumId w:val="6"/>
  </w:num>
  <w:num w:numId="34" w16cid:durableId="1957366438">
    <w:abstractNumId w:val="5"/>
  </w:num>
  <w:num w:numId="35" w16cid:durableId="1146899295">
    <w:abstractNumId w:val="16"/>
  </w:num>
  <w:num w:numId="36" w16cid:durableId="460734770">
    <w:abstractNumId w:val="33"/>
  </w:num>
  <w:num w:numId="37" w16cid:durableId="329791942">
    <w:abstractNumId w:val="15"/>
  </w:num>
  <w:num w:numId="38" w16cid:durableId="1473601035">
    <w:abstractNumId w:val="2"/>
  </w:num>
  <w:num w:numId="39" w16cid:durableId="38633423">
    <w:abstractNumId w:val="7"/>
  </w:num>
  <w:num w:numId="40" w16cid:durableId="1265304965">
    <w:abstractNumId w:val="41"/>
  </w:num>
  <w:num w:numId="41" w16cid:durableId="1572159715">
    <w:abstractNumId w:val="3"/>
  </w:num>
  <w:num w:numId="42" w16cid:durableId="108358064">
    <w:abstractNumId w:val="29"/>
  </w:num>
  <w:num w:numId="43" w16cid:durableId="1220628447">
    <w:abstractNumId w:val="23"/>
  </w:num>
  <w:num w:numId="44" w16cid:durableId="1894655451">
    <w:abstractNumId w:val="24"/>
  </w:num>
  <w:num w:numId="45" w16cid:durableId="986125515">
    <w:abstractNumId w:val="40"/>
  </w:num>
  <w:num w:numId="46" w16cid:durableId="721446505">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10B38"/>
    <w:rsid w:val="00031B34"/>
    <w:rsid w:val="00033399"/>
    <w:rsid w:val="00035E78"/>
    <w:rsid w:val="00040120"/>
    <w:rsid w:val="00051257"/>
    <w:rsid w:val="0005270C"/>
    <w:rsid w:val="0005318A"/>
    <w:rsid w:val="000723CC"/>
    <w:rsid w:val="00073BB4"/>
    <w:rsid w:val="00087E43"/>
    <w:rsid w:val="000906D9"/>
    <w:rsid w:val="000935DA"/>
    <w:rsid w:val="000A1479"/>
    <w:rsid w:val="000A648F"/>
    <w:rsid w:val="000A7E14"/>
    <w:rsid w:val="000B7322"/>
    <w:rsid w:val="000C285C"/>
    <w:rsid w:val="000D5043"/>
    <w:rsid w:val="000D6CA4"/>
    <w:rsid w:val="000E3051"/>
    <w:rsid w:val="000E34FB"/>
    <w:rsid w:val="000F2166"/>
    <w:rsid w:val="000F4502"/>
    <w:rsid w:val="00117BFB"/>
    <w:rsid w:val="001237A5"/>
    <w:rsid w:val="001332FC"/>
    <w:rsid w:val="001338ED"/>
    <w:rsid w:val="001340AD"/>
    <w:rsid w:val="00136707"/>
    <w:rsid w:val="00142D12"/>
    <w:rsid w:val="0014702C"/>
    <w:rsid w:val="0017129B"/>
    <w:rsid w:val="00171A5E"/>
    <w:rsid w:val="00172F63"/>
    <w:rsid w:val="00173AA7"/>
    <w:rsid w:val="00174851"/>
    <w:rsid w:val="00176E45"/>
    <w:rsid w:val="0019574C"/>
    <w:rsid w:val="001A1867"/>
    <w:rsid w:val="001C1684"/>
    <w:rsid w:val="001C508E"/>
    <w:rsid w:val="001D75C8"/>
    <w:rsid w:val="001E6916"/>
    <w:rsid w:val="001F7795"/>
    <w:rsid w:val="002271CB"/>
    <w:rsid w:val="00233A9B"/>
    <w:rsid w:val="0023488B"/>
    <w:rsid w:val="0024207E"/>
    <w:rsid w:val="002568A4"/>
    <w:rsid w:val="00257C90"/>
    <w:rsid w:val="002614EF"/>
    <w:rsid w:val="00264235"/>
    <w:rsid w:val="0027233F"/>
    <w:rsid w:val="002924C1"/>
    <w:rsid w:val="0029389C"/>
    <w:rsid w:val="00295EDF"/>
    <w:rsid w:val="002A16C5"/>
    <w:rsid w:val="002A1E9F"/>
    <w:rsid w:val="002A3AFD"/>
    <w:rsid w:val="002A6B96"/>
    <w:rsid w:val="002C0DBF"/>
    <w:rsid w:val="002C5248"/>
    <w:rsid w:val="002C77C5"/>
    <w:rsid w:val="002D12AD"/>
    <w:rsid w:val="002D20F0"/>
    <w:rsid w:val="002D6D74"/>
    <w:rsid w:val="002E0F5A"/>
    <w:rsid w:val="002E37A5"/>
    <w:rsid w:val="002E52F3"/>
    <w:rsid w:val="002E6D08"/>
    <w:rsid w:val="002F6DA8"/>
    <w:rsid w:val="00300712"/>
    <w:rsid w:val="00301782"/>
    <w:rsid w:val="00302DE6"/>
    <w:rsid w:val="003053BA"/>
    <w:rsid w:val="00307F96"/>
    <w:rsid w:val="00310277"/>
    <w:rsid w:val="003163ED"/>
    <w:rsid w:val="003232D5"/>
    <w:rsid w:val="00332A0D"/>
    <w:rsid w:val="003333F1"/>
    <w:rsid w:val="00340D55"/>
    <w:rsid w:val="00343F4C"/>
    <w:rsid w:val="00350D89"/>
    <w:rsid w:val="00350ED7"/>
    <w:rsid w:val="003605B2"/>
    <w:rsid w:val="00362926"/>
    <w:rsid w:val="00362949"/>
    <w:rsid w:val="00362DE7"/>
    <w:rsid w:val="003630EC"/>
    <w:rsid w:val="00367A40"/>
    <w:rsid w:val="0038017A"/>
    <w:rsid w:val="0038578C"/>
    <w:rsid w:val="00392A24"/>
    <w:rsid w:val="00395869"/>
    <w:rsid w:val="003A177F"/>
    <w:rsid w:val="003A64C4"/>
    <w:rsid w:val="003B2FA3"/>
    <w:rsid w:val="003B493D"/>
    <w:rsid w:val="003C0B8C"/>
    <w:rsid w:val="003C4566"/>
    <w:rsid w:val="003D79DE"/>
    <w:rsid w:val="003E3BA7"/>
    <w:rsid w:val="003F601A"/>
    <w:rsid w:val="00400D09"/>
    <w:rsid w:val="004021BC"/>
    <w:rsid w:val="00411BE5"/>
    <w:rsid w:val="00416A35"/>
    <w:rsid w:val="00417AA3"/>
    <w:rsid w:val="00422768"/>
    <w:rsid w:val="00424075"/>
    <w:rsid w:val="004252E4"/>
    <w:rsid w:val="00426CB8"/>
    <w:rsid w:val="00433B48"/>
    <w:rsid w:val="004360C9"/>
    <w:rsid w:val="004402D2"/>
    <w:rsid w:val="00444A2D"/>
    <w:rsid w:val="00444FEF"/>
    <w:rsid w:val="004502BD"/>
    <w:rsid w:val="00451A05"/>
    <w:rsid w:val="00465497"/>
    <w:rsid w:val="004673B2"/>
    <w:rsid w:val="00467D1C"/>
    <w:rsid w:val="00471E8C"/>
    <w:rsid w:val="00477D74"/>
    <w:rsid w:val="00490B28"/>
    <w:rsid w:val="00496A1D"/>
    <w:rsid w:val="004A398E"/>
    <w:rsid w:val="004B09CF"/>
    <w:rsid w:val="004B5EFB"/>
    <w:rsid w:val="004D165A"/>
    <w:rsid w:val="004D6CB7"/>
    <w:rsid w:val="004F07B5"/>
    <w:rsid w:val="00502891"/>
    <w:rsid w:val="00504738"/>
    <w:rsid w:val="005242C6"/>
    <w:rsid w:val="005272FB"/>
    <w:rsid w:val="00537159"/>
    <w:rsid w:val="00553E9D"/>
    <w:rsid w:val="00574DA5"/>
    <w:rsid w:val="005815DE"/>
    <w:rsid w:val="005931AF"/>
    <w:rsid w:val="005A3DDF"/>
    <w:rsid w:val="005A5079"/>
    <w:rsid w:val="005D3455"/>
    <w:rsid w:val="005D3787"/>
    <w:rsid w:val="005D762E"/>
    <w:rsid w:val="005E2F69"/>
    <w:rsid w:val="005E3944"/>
    <w:rsid w:val="005E46A4"/>
    <w:rsid w:val="005E716B"/>
    <w:rsid w:val="00604A19"/>
    <w:rsid w:val="00605DC6"/>
    <w:rsid w:val="006115C8"/>
    <w:rsid w:val="00611703"/>
    <w:rsid w:val="0061480C"/>
    <w:rsid w:val="00620151"/>
    <w:rsid w:val="00622CFA"/>
    <w:rsid w:val="006232DC"/>
    <w:rsid w:val="006233E6"/>
    <w:rsid w:val="00640501"/>
    <w:rsid w:val="006433FF"/>
    <w:rsid w:val="0064386A"/>
    <w:rsid w:val="00646F55"/>
    <w:rsid w:val="006644E0"/>
    <w:rsid w:val="0067295D"/>
    <w:rsid w:val="006776A3"/>
    <w:rsid w:val="00681E9B"/>
    <w:rsid w:val="006866E9"/>
    <w:rsid w:val="00690149"/>
    <w:rsid w:val="00690816"/>
    <w:rsid w:val="00692FC8"/>
    <w:rsid w:val="006A0BF0"/>
    <w:rsid w:val="006A1EAC"/>
    <w:rsid w:val="006A4E40"/>
    <w:rsid w:val="006B4E21"/>
    <w:rsid w:val="006C6409"/>
    <w:rsid w:val="006D6C14"/>
    <w:rsid w:val="006E0234"/>
    <w:rsid w:val="006F0C35"/>
    <w:rsid w:val="006F7A4F"/>
    <w:rsid w:val="00702E2E"/>
    <w:rsid w:val="007100EB"/>
    <w:rsid w:val="00732AB4"/>
    <w:rsid w:val="007344A8"/>
    <w:rsid w:val="00741ADE"/>
    <w:rsid w:val="00743A27"/>
    <w:rsid w:val="007523C7"/>
    <w:rsid w:val="00753A2E"/>
    <w:rsid w:val="007553B0"/>
    <w:rsid w:val="00761526"/>
    <w:rsid w:val="00763793"/>
    <w:rsid w:val="00763DBE"/>
    <w:rsid w:val="007659AA"/>
    <w:rsid w:val="00771BD1"/>
    <w:rsid w:val="00776F5D"/>
    <w:rsid w:val="00783B97"/>
    <w:rsid w:val="007A1FC7"/>
    <w:rsid w:val="007A6B5A"/>
    <w:rsid w:val="007C125C"/>
    <w:rsid w:val="007C3AB2"/>
    <w:rsid w:val="007D4273"/>
    <w:rsid w:val="007D5A55"/>
    <w:rsid w:val="007D7F11"/>
    <w:rsid w:val="007E49A8"/>
    <w:rsid w:val="007E76B2"/>
    <w:rsid w:val="007F1DCB"/>
    <w:rsid w:val="007F2E9A"/>
    <w:rsid w:val="007F409A"/>
    <w:rsid w:val="00803316"/>
    <w:rsid w:val="00815D58"/>
    <w:rsid w:val="00834292"/>
    <w:rsid w:val="008410A8"/>
    <w:rsid w:val="00841748"/>
    <w:rsid w:val="00844B71"/>
    <w:rsid w:val="00845E20"/>
    <w:rsid w:val="00851866"/>
    <w:rsid w:val="0085190B"/>
    <w:rsid w:val="008528B2"/>
    <w:rsid w:val="008644FA"/>
    <w:rsid w:val="00871C1F"/>
    <w:rsid w:val="00880A59"/>
    <w:rsid w:val="00886060"/>
    <w:rsid w:val="00887B4D"/>
    <w:rsid w:val="00897F7B"/>
    <w:rsid w:val="008A5A3E"/>
    <w:rsid w:val="008A7590"/>
    <w:rsid w:val="008B04B2"/>
    <w:rsid w:val="008D3D6E"/>
    <w:rsid w:val="008D48E0"/>
    <w:rsid w:val="008D7773"/>
    <w:rsid w:val="008E3D28"/>
    <w:rsid w:val="008E7DA0"/>
    <w:rsid w:val="008F3924"/>
    <w:rsid w:val="008F4488"/>
    <w:rsid w:val="008F5A23"/>
    <w:rsid w:val="008F5E8E"/>
    <w:rsid w:val="0090110A"/>
    <w:rsid w:val="009015A5"/>
    <w:rsid w:val="00910180"/>
    <w:rsid w:val="00911340"/>
    <w:rsid w:val="00913C6E"/>
    <w:rsid w:val="00922722"/>
    <w:rsid w:val="0092465F"/>
    <w:rsid w:val="00925479"/>
    <w:rsid w:val="0092729E"/>
    <w:rsid w:val="0094303C"/>
    <w:rsid w:val="00944023"/>
    <w:rsid w:val="009448E8"/>
    <w:rsid w:val="00961CE9"/>
    <w:rsid w:val="00970F79"/>
    <w:rsid w:val="00980947"/>
    <w:rsid w:val="00984FFE"/>
    <w:rsid w:val="00992E8F"/>
    <w:rsid w:val="009B6B97"/>
    <w:rsid w:val="009C69E0"/>
    <w:rsid w:val="009D3278"/>
    <w:rsid w:val="009E53CE"/>
    <w:rsid w:val="009E75FB"/>
    <w:rsid w:val="009F5BC9"/>
    <w:rsid w:val="00A30720"/>
    <w:rsid w:val="00A328FB"/>
    <w:rsid w:val="00A47B30"/>
    <w:rsid w:val="00A63563"/>
    <w:rsid w:val="00A74BF0"/>
    <w:rsid w:val="00A74CC6"/>
    <w:rsid w:val="00A91945"/>
    <w:rsid w:val="00A92164"/>
    <w:rsid w:val="00A93D42"/>
    <w:rsid w:val="00A94BD2"/>
    <w:rsid w:val="00AA790F"/>
    <w:rsid w:val="00AB49C8"/>
    <w:rsid w:val="00AB7A4B"/>
    <w:rsid w:val="00AD2133"/>
    <w:rsid w:val="00AD2E94"/>
    <w:rsid w:val="00AE230D"/>
    <w:rsid w:val="00AE2FAF"/>
    <w:rsid w:val="00AF2B44"/>
    <w:rsid w:val="00AF5B65"/>
    <w:rsid w:val="00AF702A"/>
    <w:rsid w:val="00AF79AC"/>
    <w:rsid w:val="00B03D78"/>
    <w:rsid w:val="00B045F2"/>
    <w:rsid w:val="00B15034"/>
    <w:rsid w:val="00B17D18"/>
    <w:rsid w:val="00B17E87"/>
    <w:rsid w:val="00B240C5"/>
    <w:rsid w:val="00B30CB6"/>
    <w:rsid w:val="00B334B2"/>
    <w:rsid w:val="00B37BFF"/>
    <w:rsid w:val="00B43E7A"/>
    <w:rsid w:val="00B4404C"/>
    <w:rsid w:val="00B457AB"/>
    <w:rsid w:val="00B53D0D"/>
    <w:rsid w:val="00B61D29"/>
    <w:rsid w:val="00B646B4"/>
    <w:rsid w:val="00B67A68"/>
    <w:rsid w:val="00B708F3"/>
    <w:rsid w:val="00B809AE"/>
    <w:rsid w:val="00B84627"/>
    <w:rsid w:val="00BA1EE1"/>
    <w:rsid w:val="00BA3E8C"/>
    <w:rsid w:val="00BA649D"/>
    <w:rsid w:val="00BB464D"/>
    <w:rsid w:val="00BC007A"/>
    <w:rsid w:val="00BC215A"/>
    <w:rsid w:val="00BD449F"/>
    <w:rsid w:val="00BF59D6"/>
    <w:rsid w:val="00BF666E"/>
    <w:rsid w:val="00C028FA"/>
    <w:rsid w:val="00C3240E"/>
    <w:rsid w:val="00C368B8"/>
    <w:rsid w:val="00C40C7E"/>
    <w:rsid w:val="00C62965"/>
    <w:rsid w:val="00C66CDE"/>
    <w:rsid w:val="00C72FB9"/>
    <w:rsid w:val="00C73E32"/>
    <w:rsid w:val="00C74F6B"/>
    <w:rsid w:val="00C8322A"/>
    <w:rsid w:val="00C92EB5"/>
    <w:rsid w:val="00C93E89"/>
    <w:rsid w:val="00CA2013"/>
    <w:rsid w:val="00CA46F1"/>
    <w:rsid w:val="00CA7209"/>
    <w:rsid w:val="00CB4B8F"/>
    <w:rsid w:val="00CB5C9A"/>
    <w:rsid w:val="00CC084F"/>
    <w:rsid w:val="00CC09B2"/>
    <w:rsid w:val="00CC3658"/>
    <w:rsid w:val="00CD3256"/>
    <w:rsid w:val="00CD4138"/>
    <w:rsid w:val="00CE4527"/>
    <w:rsid w:val="00CE69A9"/>
    <w:rsid w:val="00CF11C0"/>
    <w:rsid w:val="00CF66F5"/>
    <w:rsid w:val="00CF6B2E"/>
    <w:rsid w:val="00D047E9"/>
    <w:rsid w:val="00D11770"/>
    <w:rsid w:val="00D1223C"/>
    <w:rsid w:val="00D277E1"/>
    <w:rsid w:val="00D30B64"/>
    <w:rsid w:val="00D354AD"/>
    <w:rsid w:val="00D4430E"/>
    <w:rsid w:val="00D51B52"/>
    <w:rsid w:val="00D57BF8"/>
    <w:rsid w:val="00D62175"/>
    <w:rsid w:val="00D6691F"/>
    <w:rsid w:val="00D73C1E"/>
    <w:rsid w:val="00D77120"/>
    <w:rsid w:val="00D83FDF"/>
    <w:rsid w:val="00D85CF8"/>
    <w:rsid w:val="00D85F77"/>
    <w:rsid w:val="00D86EDE"/>
    <w:rsid w:val="00D96CD9"/>
    <w:rsid w:val="00DB6B3F"/>
    <w:rsid w:val="00DC52B5"/>
    <w:rsid w:val="00DD7DE9"/>
    <w:rsid w:val="00DF4B4A"/>
    <w:rsid w:val="00E13E9C"/>
    <w:rsid w:val="00E21663"/>
    <w:rsid w:val="00E34F6F"/>
    <w:rsid w:val="00E413A0"/>
    <w:rsid w:val="00E42F5F"/>
    <w:rsid w:val="00E5319B"/>
    <w:rsid w:val="00E54187"/>
    <w:rsid w:val="00E84005"/>
    <w:rsid w:val="00E85AFD"/>
    <w:rsid w:val="00E86441"/>
    <w:rsid w:val="00E93617"/>
    <w:rsid w:val="00E97717"/>
    <w:rsid w:val="00EA0EA4"/>
    <w:rsid w:val="00EB21B5"/>
    <w:rsid w:val="00EB5C81"/>
    <w:rsid w:val="00EB78A5"/>
    <w:rsid w:val="00EC57B3"/>
    <w:rsid w:val="00ED5B05"/>
    <w:rsid w:val="00EE5CE4"/>
    <w:rsid w:val="00EE736D"/>
    <w:rsid w:val="00EF3BB3"/>
    <w:rsid w:val="00EF5CD5"/>
    <w:rsid w:val="00F01543"/>
    <w:rsid w:val="00F1674D"/>
    <w:rsid w:val="00F2679D"/>
    <w:rsid w:val="00F371D1"/>
    <w:rsid w:val="00F40DAE"/>
    <w:rsid w:val="00F4167B"/>
    <w:rsid w:val="00F439FE"/>
    <w:rsid w:val="00F51763"/>
    <w:rsid w:val="00F5427E"/>
    <w:rsid w:val="00F61C9E"/>
    <w:rsid w:val="00F640CF"/>
    <w:rsid w:val="00F64659"/>
    <w:rsid w:val="00F66D2E"/>
    <w:rsid w:val="00F67240"/>
    <w:rsid w:val="00F724E9"/>
    <w:rsid w:val="00F7520F"/>
    <w:rsid w:val="00F815DC"/>
    <w:rsid w:val="00F8286D"/>
    <w:rsid w:val="00F910F2"/>
    <w:rsid w:val="00F91B21"/>
    <w:rsid w:val="00F95333"/>
    <w:rsid w:val="00F9709B"/>
    <w:rsid w:val="00F97D5C"/>
    <w:rsid w:val="00FA4B78"/>
    <w:rsid w:val="00FB155A"/>
    <w:rsid w:val="00FB3E00"/>
    <w:rsid w:val="00FB5843"/>
    <w:rsid w:val="00FB5C96"/>
    <w:rsid w:val="00FD29D8"/>
    <w:rsid w:val="00FE057B"/>
    <w:rsid w:val="00FE11AA"/>
    <w:rsid w:val="00FE7202"/>
    <w:rsid w:val="00FF37F4"/>
    <w:rsid w:val="00FF7A28"/>
    <w:rsid w:val="00FF7D2F"/>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0DAE"/>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9E53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429207818">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87404855">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680695172">
      <w:bodyDiv w:val="1"/>
      <w:marLeft w:val="0"/>
      <w:marRight w:val="0"/>
      <w:marTop w:val="0"/>
      <w:marBottom w:val="0"/>
      <w:divBdr>
        <w:top w:val="none" w:sz="0" w:space="0" w:color="auto"/>
        <w:left w:val="none" w:sz="0" w:space="0" w:color="auto"/>
        <w:bottom w:val="none" w:sz="0" w:space="0" w:color="auto"/>
        <w:right w:val="none" w:sz="0" w:space="0" w:color="auto"/>
      </w:divBdr>
      <w:divsChild>
        <w:div w:id="777214579">
          <w:marLeft w:val="0"/>
          <w:marRight w:val="0"/>
          <w:marTop w:val="0"/>
          <w:marBottom w:val="0"/>
          <w:divBdr>
            <w:top w:val="none" w:sz="0" w:space="0" w:color="auto"/>
            <w:left w:val="none" w:sz="0" w:space="0" w:color="auto"/>
            <w:bottom w:val="none" w:sz="0" w:space="0" w:color="auto"/>
            <w:right w:val="none" w:sz="0" w:space="0" w:color="auto"/>
          </w:divBdr>
          <w:divsChild>
            <w:div w:id="912272692">
              <w:marLeft w:val="0"/>
              <w:marRight w:val="0"/>
              <w:marTop w:val="0"/>
              <w:marBottom w:val="0"/>
              <w:divBdr>
                <w:top w:val="none" w:sz="0" w:space="0" w:color="auto"/>
                <w:left w:val="none" w:sz="0" w:space="0" w:color="auto"/>
                <w:bottom w:val="none" w:sz="0" w:space="0" w:color="auto"/>
                <w:right w:val="none" w:sz="0" w:space="0" w:color="auto"/>
              </w:divBdr>
              <w:divsChild>
                <w:div w:id="923027498">
                  <w:marLeft w:val="0"/>
                  <w:marRight w:val="0"/>
                  <w:marTop w:val="0"/>
                  <w:marBottom w:val="0"/>
                  <w:divBdr>
                    <w:top w:val="none" w:sz="0" w:space="0" w:color="auto"/>
                    <w:left w:val="none" w:sz="0" w:space="0" w:color="auto"/>
                    <w:bottom w:val="none" w:sz="0" w:space="0" w:color="auto"/>
                    <w:right w:val="none" w:sz="0" w:space="0" w:color="auto"/>
                  </w:divBdr>
                </w:div>
                <w:div w:id="458110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447880">
          <w:marLeft w:val="0"/>
          <w:marRight w:val="0"/>
          <w:marTop w:val="0"/>
          <w:marBottom w:val="0"/>
          <w:divBdr>
            <w:top w:val="none" w:sz="0" w:space="0" w:color="auto"/>
            <w:left w:val="none" w:sz="0" w:space="0" w:color="auto"/>
            <w:bottom w:val="none" w:sz="0" w:space="0" w:color="auto"/>
            <w:right w:val="none" w:sz="0" w:space="0" w:color="auto"/>
          </w:divBdr>
        </w:div>
      </w:divsChild>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779836500">
      <w:bodyDiv w:val="1"/>
      <w:marLeft w:val="0"/>
      <w:marRight w:val="0"/>
      <w:marTop w:val="0"/>
      <w:marBottom w:val="0"/>
      <w:divBdr>
        <w:top w:val="none" w:sz="0" w:space="0" w:color="auto"/>
        <w:left w:val="none" w:sz="0" w:space="0" w:color="auto"/>
        <w:bottom w:val="none" w:sz="0" w:space="0" w:color="auto"/>
        <w:right w:val="none" w:sz="0" w:space="0" w:color="auto"/>
      </w:divBdr>
    </w:div>
    <w:div w:id="180977974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50701950">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1980763610">
      <w:bodyDiv w:val="1"/>
      <w:marLeft w:val="0"/>
      <w:marRight w:val="0"/>
      <w:marTop w:val="0"/>
      <w:marBottom w:val="0"/>
      <w:divBdr>
        <w:top w:val="none" w:sz="0" w:space="0" w:color="auto"/>
        <w:left w:val="none" w:sz="0" w:space="0" w:color="auto"/>
        <w:bottom w:val="none" w:sz="0" w:space="0" w:color="auto"/>
        <w:right w:val="none" w:sz="0" w:space="0" w:color="auto"/>
      </w:divBdr>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youtube.com/watch?v=i5cScIWkbYM" TargetMode="External"/><Relationship Id="rId26" Type="http://schemas.openxmlformats.org/officeDocument/2006/relationships/hyperlink" Target="https://agrawdata.com/blog/tipos-de-insumos-agricolas/" TargetMode="External"/><Relationship Id="rId39" Type="http://schemas.openxmlformats.org/officeDocument/2006/relationships/hyperlink" Target="https://www.riego.org/glosario/cultivo-intensivo/" TargetMode="External"/><Relationship Id="rId21" Type="http://schemas.openxmlformats.org/officeDocument/2006/relationships/image" Target="media/image4.jpeg"/><Relationship Id="rId34" Type="http://schemas.openxmlformats.org/officeDocument/2006/relationships/image" Target="media/image11.png"/><Relationship Id="rId42" Type="http://schemas.openxmlformats.org/officeDocument/2006/relationships/hyperlink" Target="https://redagricola.com/manejo-integrado-la-nutricion-min-pilar-fundamental-la-agricultura-sustentable/" TargetMode="External"/><Relationship Id="rId47" Type="http://schemas.openxmlformats.org/officeDocument/2006/relationships/hyperlink" Target="https://www.bing.com/search?pglt=41&amp;q=nutrici%C3%B3n+de+cultivos&amp;cvid=7b0069b5168d4510803668eef2356091&amp;gs_lcrp=EgZjaHJvbWUqBggBEAAYQDIGCAAQRRg5MgYIARAAGEAyBggCEAAYQDIGCAMQABhAMgYIBBAAGEAyBggFEAAYQDIGCAYQRRg8MgYIBxBFGDwyBggIEEUYPNIBCDYzMTNqMGoxqAIIsAIB&amp;FORM=ANNTA1&amp;PC=U531" TargetMode="External"/><Relationship Id="rId50" Type="http://schemas.openxmlformats.org/officeDocument/2006/relationships/hyperlink" Target="https://agrosabio.com/3-estrategias-para-una-gestion-eficiente-de-insumos-agricolas-y-recursos-naturales/" TargetMode="External"/><Relationship Id="rId55"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youtube.com/results?search_query=actitud+positiva+jorge+duque+linares" TargetMode="External"/><Relationship Id="rId25" Type="http://schemas.openxmlformats.org/officeDocument/2006/relationships/image" Target="media/image8.jpeg"/><Relationship Id="rId33" Type="http://schemas.openxmlformats.org/officeDocument/2006/relationships/hyperlink" Target="https://agrosabio.com/3-estrategias-para-una-gestion-eficiente-de-insumos-agricolas-y-recursos-naturales/" TargetMode="External"/><Relationship Id="rId38" Type="http://schemas.openxmlformats.org/officeDocument/2006/relationships/hyperlink" Target="https://www.riego.org/glosario/cultivo-extensivo/" TargetMode="External"/><Relationship Id="rId46" Type="http://schemas.openxmlformats.org/officeDocument/2006/relationships/hyperlink" Target="https://www.invesa.com/nutricion-vegetal-que-implica-y-como-se-logra/" TargetMode="External"/><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youtube.com/watch?v=JFzFiKKY7J8" TargetMode="External"/><Relationship Id="rId20" Type="http://schemas.openxmlformats.org/officeDocument/2006/relationships/hyperlink" Target="https://www.bing.com/ck/a?!&amp;&amp;p=140b809a73eba30fJmltdHM9MTcyMDM5NjgwMCZpZ3VpZD0yY2Q4YjBjYi01OTIzLTZlZDItMDIxOC1hMjlhNTg5YTZmOTUmaW5zaWQ9NTg4Nw&amp;ptn=3&amp;ver=2&amp;hsh=3&amp;fclid=2cd8b0cb-5923-6ed2-0218-a29a589a6f95&amp;psq=nutrici%c3%b3n+de+cultivos&amp;u=a1aHR0cHM6Ly93d3cuaWFlYS5vcmcvZXMvdGVtYXMvbnV0cmljaW9uLWRlLWN1bHRpdm9z&amp;ntb=1" TargetMode="External"/><Relationship Id="rId29" Type="http://schemas.openxmlformats.org/officeDocument/2006/relationships/hyperlink" Target="https://www.youtube.com/watch?v=juMIYUj5qIc" TargetMode="External"/><Relationship Id="rId41" Type="http://schemas.openxmlformats.org/officeDocument/2006/relationships/hyperlink" Target="https://www.scielo.org.mx/scielo.php?script=sci_arttext&amp;pid=S2007-09342015000100017" TargetMode="External"/><Relationship Id="rId54" Type="http://schemas.openxmlformats.org/officeDocument/2006/relationships/hyperlink" Target="https://www.unipamplona.edu.co/unipamplona/portalIG/home_4/mod_virtuales/modulo2/glosario4.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0.png"/><Relationship Id="rId37" Type="http://schemas.openxmlformats.org/officeDocument/2006/relationships/hyperlink" Target="https://fundacioncajaruralburgos.es/tipos-de-fertilizantes-agricultura/" TargetMode="External"/><Relationship Id="rId40" Type="http://schemas.openxmlformats.org/officeDocument/2006/relationships/hyperlink" Target="https://www.bing.com/images/search?view=detailV2&amp;ccid=1zkQGBKD&amp;id=3E4CD41DC02C6098705BCBE72BD37FA64544F73E&amp;thid=OIP.1zkQGBKDk6tne18HI5_ttgHaES&amp;mediaurl=https%3a%2f%2fwww.intagri.com%2fassets%2fimages%2farticulos%2fcategoria1%2fFitosanidad%2fart279-Rol-de-los-Nutrientes%2fnutri.jpg&amp;cdnurl=https%3a%2f%2fth.bing.com%2fth%2fid%2fR.d7391018128393ab677b5f07239fedb6%3frik%3dPvdERaZ%252f0yvnyw%26pid%3dImgRaw%26r%3d0&amp;exph=487&amp;expw=842&amp;q=MANEJO+DE+LA+NUTRICION+EN+CULTIVOS+AGRICOLAS&amp;simid=608047231055765996&amp;FORM=IRPRST&amp;ck=CA7BEF9CD5952DA2D79291D28FDA7E01&amp;selectedIndex=39&amp;itb=0&amp;ajaxhist=0&amp;ajaxserp=0" TargetMode="External"/><Relationship Id="rId45" Type="http://schemas.openxmlformats.org/officeDocument/2006/relationships/hyperlink" Target="https://www.researchgate.net/publication/355137473_Manejo_nutricional_integrado_herramienta_clave_para_la_agricultura_sostenible/link/638178137b0e356feb84b7cc/download?_tp=eyJjb250ZXh0Ijp7ImZpcnN0UGFnZSI6InB1YmxpY2F0aW9uIiwicGFnZSI6InB1YmxpY2F0aW9uIn19" TargetMode="External"/><Relationship Id="rId53" Type="http://schemas.openxmlformats.org/officeDocument/2006/relationships/hyperlink" Target="https://fundacioncajaruralburgos.es/tipos-de-fertilizantes-agricultura/" TargetMode="External"/><Relationship Id="rId58"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www.youtube.com/watch?v=JFzFiKKY7J8" TargetMode="External"/><Relationship Id="rId23" Type="http://schemas.openxmlformats.org/officeDocument/2006/relationships/image" Target="media/image6.png"/><Relationship Id="rId28" Type="http://schemas.openxmlformats.org/officeDocument/2006/relationships/hyperlink" Target="https://www.youtube.com/watch?v=sgsU-1ksfSY&amp;t=4s" TargetMode="External"/><Relationship Id="rId36" Type="http://schemas.openxmlformats.org/officeDocument/2006/relationships/image" Target="media/image12.jpeg"/><Relationship Id="rId49" Type="http://schemas.openxmlformats.org/officeDocument/2006/relationships/hyperlink" Target="https://agriculturawiki.com/los-materiales-y-sus-aplicaciones-en-los-procesos-agricolas-mejora-la-eficiencia-en-procesos-agricolas-con-materiales-de-calidad/" TargetMode="External"/><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bing.com/ck/a?!&amp;&amp;p=d63bdc56319c979bJmltdHM9MTcyMDM5NjgwMCZpZ3VpZD0yY2Q4YjBjYi01OTIzLTZlZDItMDIxOC1hMjlhNTg5YTZmOTUmaW5zaWQ9NTg4NA&amp;ptn=3&amp;ver=2&amp;hsh=3&amp;fclid=2cd8b0cb-5923-6ed2-0218-a29a589a6f95&amp;psq=nutrici%c3%b3n+de+cultivos&amp;u=a1aHR0cHM6Ly93d3cuaWFlYS5vcmcvZXMvdGVtYXMvbnV0cmljaW9uLWRlLWN1bHRpdm9z&amp;ntb=1" TargetMode="External"/><Relationship Id="rId31" Type="http://schemas.openxmlformats.org/officeDocument/2006/relationships/hyperlink" Target="https://www.youtube.com/watch?v=pTZBtxNCwKo" TargetMode="External"/><Relationship Id="rId44" Type="http://schemas.openxmlformats.org/officeDocument/2006/relationships/hyperlink" Target="https://www.redalyc.org/articulo.oa?id=263138085016" TargetMode="External"/><Relationship Id="rId52" Type="http://schemas.openxmlformats.org/officeDocument/2006/relationships/hyperlink" Target="https://infoagronomo.net/guia-practica-para-la-fertilizacion-racional-de-los-cultivos/" TargetMode="External"/><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bing.com/videos/riverview/relatedvideo?q=prop%C3%B3sito+de+la+nutrici%C3%B3n+vegetal&amp;mid=1395D4F9B36E29A506F51395D4F9B36E29A506F5&amp;FORM=VIRE" TargetMode="Externa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hyperlink" Target="https://www.youtube.com/watch?v=pTZBtxNCwKo" TargetMode="External"/><Relationship Id="rId35" Type="http://schemas.openxmlformats.org/officeDocument/2006/relationships/hyperlink" Target="https://infoagronomo.net/guia-practica-para-la-fertilizacion-racional-de-los-cultivos/" TargetMode="External"/><Relationship Id="rId43" Type="http://schemas.openxmlformats.org/officeDocument/2006/relationships/hyperlink" Target="https://mexico.infoagro.com/nutricion-de-cultivos-agricolas/" TargetMode="External"/><Relationship Id="rId48" Type="http://schemas.openxmlformats.org/officeDocument/2006/relationships/hyperlink" Target="https://agrawdata.com/blog/tipos-de-insumos-agricolas/" TargetMode="External"/><Relationship Id="rId56"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file:///C:/Users/berri/Desktop/GUIAS%20DE%20APRENDIZAJE%20JULIO%202024/3033472/MANEJO%20DE%20LA%20NUTRICION%20EN%20CULTIVOS%20AGRICOLAS.pdf" TargetMode="Externa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3.xml><?xml version="1.0" encoding="utf-8"?>
<ds:datastoreItem xmlns:ds="http://schemas.openxmlformats.org/officeDocument/2006/customXml" ds:itemID="{8F77DE2A-42C6-4CA6-9039-80EF84878373}">
  <ds:schemaRefs>
    <ds:schemaRef ds:uri="http://schemas.openxmlformats.org/officeDocument/2006/bibliography"/>
  </ds:schemaRefs>
</ds:datastoreItem>
</file>

<file path=customXml/itemProps4.xml><?xml version="1.0" encoding="utf-8"?>
<ds:datastoreItem xmlns:ds="http://schemas.openxmlformats.org/officeDocument/2006/customXml" ds:itemID="{3F9D943A-8F73-4333-9169-A981417CD6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627</TotalTime>
  <Pages>35</Pages>
  <Words>8852</Words>
  <Characters>48686</Characters>
  <Application>Microsoft Office Word</Application>
  <DocSecurity>0</DocSecurity>
  <Lines>405</Lines>
  <Paragraphs>114</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57424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José Mauricio Berrio Mena</cp:lastModifiedBy>
  <cp:revision>673</cp:revision>
  <cp:lastPrinted>2016-06-08T13:42:00Z</cp:lastPrinted>
  <dcterms:created xsi:type="dcterms:W3CDTF">2024-06-16T17:46:00Z</dcterms:created>
  <dcterms:modified xsi:type="dcterms:W3CDTF">2025-12-03T14:41:00Z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